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F08E" w14:textId="0B6274B5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Załącznik do ogłoszenia o konkursie</w:t>
      </w:r>
    </w:p>
    <w:p w14:paraId="419F32B5" w14:textId="5B23E924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na stanowisko dyrektora</w:t>
      </w:r>
    </w:p>
    <w:p w14:paraId="1369204D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14:paraId="4308D595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Klauzula informacyjna dotycząca przetwarzania danych osobowych</w:t>
      </w:r>
    </w:p>
    <w:p w14:paraId="44F68407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w związku z konkursem na stanowisko</w:t>
      </w:r>
    </w:p>
    <w:p w14:paraId="4033E4A6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dyrektora Szkoły Podstawowej im. Heleny Gieburowskiej w Głuchowie</w:t>
      </w:r>
    </w:p>
    <w:p w14:paraId="21D7818F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14:paraId="639208D7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W związku z rozpoczęciem stosowania od dnia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zgodnie z art. 13 ust. 1 i 2 rozporządzenia informujemy o zasadach przetwarzania danych osobowych oraz o przysługujących Pani/Panu prawach z tym związanych:</w:t>
      </w:r>
    </w:p>
    <w:p w14:paraId="7469FB4A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 xml:space="preserve">1. Administratorem Pani/Pana danych osobowych jest Burmistrz Gminy Czempiń z siedzibą </w:t>
      </w:r>
      <w:r w:rsidRPr="00B91C83">
        <w:rPr>
          <w:rFonts w:asciiTheme="minorHAnsi" w:eastAsia="Calibri" w:hAnsiTheme="minorHAnsi" w:cstheme="minorHAnsi"/>
          <w:lang w:eastAsia="en-US"/>
        </w:rPr>
        <w:br/>
        <w:t>w Urzędzie Gminy w Czempiniu ul. Ks. Jerzego Popiełuszki 25, 64-020 Czempiń.</w:t>
      </w:r>
    </w:p>
    <w:p w14:paraId="20DA4843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2. Kontakt z Inspektorem Ochrony Danych jest możliwy poprzez e-mail: ug@czempin.pl lub pisemnie na adres siedziby Administratora.</w:t>
      </w:r>
    </w:p>
    <w:p w14:paraId="7112E7E9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3. Administrator Danych przetwarza Pani/Pana dane osobowe na podstawie obowiązujących przepisów prawa, zawartych umów oraz na podstawie udzielonej zgody.</w:t>
      </w:r>
    </w:p>
    <w:p w14:paraId="7D57D0F9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4. Pani/Pana dane osobowe przetwarzane są w celu wyłonienia kandydata na stanowisko Dyrektora Szkoły Podstawowej im. Heleny Gieburowskiej w Głuchowie art. 63 ust. 10 ustawy z dnia 14 grudnia 2016 roku – Prawo oświatowe (Dz. U. z 2025 r. poz. 1043 ze zm.) oraz § 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2CF8E010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5. Pani/Pana dane osobowe będą przekazywane innym odbiorcom wyłącznie na podstawie przepisów prawa lub zawartych umów.</w:t>
      </w:r>
    </w:p>
    <w:p w14:paraId="62B8862D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lastRenderedPageBreak/>
        <w:t>6. Pani /Pana dane będą przechowywane przez okres niezbędny do realizacji celów, dla których zostały zebrane, a następnie przez okres oraz w zakresie wymaganym przepisami o archiwizacji.</w:t>
      </w:r>
    </w:p>
    <w:p w14:paraId="5C00474F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7. W związku z przetwarzaniem Pani/Pana danych osobowych przysługują Pani/Panu następujące uprawnienia:</w:t>
      </w:r>
    </w:p>
    <w:p w14:paraId="11BC8F2C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a) prawo dostępu do danych osobowych,</w:t>
      </w:r>
    </w:p>
    <w:p w14:paraId="09CD4CED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b) prawo do żądania sprostowania (poprawiania) danych osobowych,</w:t>
      </w:r>
    </w:p>
    <w:p w14:paraId="240CCD95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c) prawo do żądania usunięcia danych osobowych (tzw. prawo do bycia zapomnianym),</w:t>
      </w:r>
    </w:p>
    <w:p w14:paraId="1A378A6C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d) prawo do żądania ograniczenia przetwarzania danych osobowych,</w:t>
      </w:r>
    </w:p>
    <w:p w14:paraId="5FC61B0A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e) prawo do przenoszenia danych,</w:t>
      </w:r>
    </w:p>
    <w:p w14:paraId="4E082540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f) prawo sprzeciwu wobec przetwarzania danych.</w:t>
      </w:r>
    </w:p>
    <w:p w14:paraId="2989E131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8. W przypadku gdy przetwarzanie danych osobowych odbywa się na podstawie zgody na przetwarzanie danych osobowych (art. 6 ust. 1 lit a RODO), przysługuje Pani/Panu prawo do cofnięcia tej zgody w dowolnym momencie. Cofnięcie to nie ma wpływu na zgodność przetwarzania, którego dokonano na podstawie zgody przed jej cofnięciem, z obowiązującym prawem.</w:t>
      </w:r>
    </w:p>
    <w:p w14:paraId="2990DF95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9. Ma Pani/Pan prawo wniesienia skargi do organu nadzorczego, którym jest Prezes Urzędu Ochrony Danych Osobowych, gdy uzna Pani/Pan, że przetwarzanie danych osobowych Pani/Pana dotyczących narusza przepisy ogólnego rozporządzenia o ochronie danych.</w:t>
      </w:r>
    </w:p>
    <w:p w14:paraId="35DE153F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10. Podanie przez Panią/Pana danych osobowych jest dobrowolne, gdy podstawą przetwarzania Pani/Pana danych jest zgoda, natomiast w sytuacji gdy przesłankę przetwarzania danych osobowych stanowi przepis prawa lub zawarta między stronami umowa - obowiązkowe i bez ich podania nie będzie możliwe zrealizowanie wniesionej przez Panią/Pana sprawy.</w:t>
      </w:r>
    </w:p>
    <w:p w14:paraId="23E1DB9E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11. Pani/Pana dane nie będą przetwarzane w sposób zautomatyzowany i nie będą profilowane.</w:t>
      </w:r>
    </w:p>
    <w:p w14:paraId="2AB30C0D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14:paraId="31E2056C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14:paraId="46F6CAA3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14:paraId="04C8B738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</w:p>
    <w:p w14:paraId="23299751" w14:textId="77777777" w:rsidR="00D970E3" w:rsidRPr="00B91C83" w:rsidRDefault="00D970E3" w:rsidP="006F777C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B91C83">
        <w:rPr>
          <w:rFonts w:asciiTheme="minorHAnsi" w:eastAsia="Calibri" w:hAnsiTheme="minorHAnsi" w:cstheme="minorHAnsi"/>
          <w:lang w:eastAsia="en-US"/>
        </w:rPr>
        <w:t>……………………………..</w:t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  <w:t xml:space="preserve">    ………………………………</w:t>
      </w:r>
    </w:p>
    <w:p w14:paraId="6BD9152F" w14:textId="5A240805" w:rsidR="0036545D" w:rsidRDefault="00D970E3" w:rsidP="006F777C">
      <w:pPr>
        <w:spacing w:line="360" w:lineRule="auto"/>
      </w:pPr>
      <w:r w:rsidRPr="00B91C83">
        <w:rPr>
          <w:rFonts w:asciiTheme="minorHAnsi" w:eastAsia="Calibri" w:hAnsiTheme="minorHAnsi" w:cstheme="minorHAnsi"/>
          <w:lang w:eastAsia="en-US"/>
        </w:rPr>
        <w:t>( miejscowość i data)</w:t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</w:r>
      <w:r w:rsidRPr="00B91C83">
        <w:rPr>
          <w:rFonts w:asciiTheme="minorHAnsi" w:eastAsia="Calibri" w:hAnsiTheme="minorHAnsi" w:cstheme="minorHAnsi"/>
          <w:lang w:eastAsia="en-US"/>
        </w:rPr>
        <w:tab/>
        <w:t xml:space="preserve"> (podpis)</w:t>
      </w:r>
    </w:p>
    <w:sectPr w:rsidR="0036545D" w:rsidSect="00D970E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E3"/>
    <w:rsid w:val="000F5412"/>
    <w:rsid w:val="001E5ECD"/>
    <w:rsid w:val="0036545D"/>
    <w:rsid w:val="006F777C"/>
    <w:rsid w:val="00D970E3"/>
    <w:rsid w:val="00F8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6FC4"/>
  <w15:chartTrackingRefBased/>
  <w15:docId w15:val="{C01EFD9E-AC0E-425A-B2FC-8E36E223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0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0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0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0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0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0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0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0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0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0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0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7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0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7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Alukasik</dc:creator>
  <cp:keywords/>
  <dc:description/>
  <cp:lastModifiedBy>Alukasik</cp:lastModifiedBy>
  <cp:revision>2</cp:revision>
  <dcterms:created xsi:type="dcterms:W3CDTF">2026-05-18T11:21:00Z</dcterms:created>
  <dcterms:modified xsi:type="dcterms:W3CDTF">2026-05-18T11:21:00Z</dcterms:modified>
</cp:coreProperties>
</file>