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DA0B9E" w:rsidRPr="00B65A15" w:rsidRDefault="00DA0B9E" w:rsidP="00DA0B9E">
      <w:pPr>
        <w:jc w:val="center"/>
        <w:rPr>
          <w:rFonts w:ascii="Arial" w:hAnsi="Arial" w:cs="Arial"/>
          <w:b/>
          <w:i/>
          <w:sz w:val="52"/>
          <w:szCs w:val="52"/>
        </w:rPr>
      </w:pPr>
      <w:r>
        <w:rPr>
          <w:rFonts w:ascii="Arial" w:hAnsi="Arial" w:cs="Arial"/>
          <w:b/>
          <w:i/>
          <w:sz w:val="52"/>
          <w:szCs w:val="52"/>
        </w:rPr>
        <w:t>OGŁOSZENIE</w:t>
      </w:r>
    </w:p>
    <w:p w:rsidR="00DA0B9E" w:rsidRPr="001F4A4E" w:rsidRDefault="00536822" w:rsidP="00DA0B9E">
      <w:pPr>
        <w:pStyle w:val="NormalnyWeb"/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Szkolenie dla rolnikó</w:t>
      </w:r>
      <w:r w:rsidR="00900BDF">
        <w:rPr>
          <w:rFonts w:ascii="Arial" w:hAnsi="Arial" w:cs="Arial"/>
          <w:i/>
          <w:sz w:val="40"/>
          <w:szCs w:val="40"/>
        </w:rPr>
        <w:t>w</w:t>
      </w:r>
      <w:r w:rsidR="002B5CBC">
        <w:rPr>
          <w:rFonts w:ascii="Arial" w:hAnsi="Arial" w:cs="Arial"/>
          <w:i/>
          <w:sz w:val="40"/>
          <w:szCs w:val="40"/>
        </w:rPr>
        <w:br/>
      </w:r>
      <w:r w:rsidR="00DA0B9E" w:rsidRPr="00A42E6A">
        <w:rPr>
          <w:rFonts w:ascii="Arial" w:hAnsi="Arial" w:cs="Arial"/>
          <w:i/>
          <w:sz w:val="40"/>
          <w:szCs w:val="40"/>
        </w:rPr>
        <w:br/>
      </w:r>
      <w:r w:rsidR="00DA0B9E">
        <w:rPr>
          <w:rFonts w:ascii="Arial" w:hAnsi="Arial" w:cs="Arial"/>
          <w:b/>
          <w:i/>
          <w:sz w:val="40"/>
          <w:szCs w:val="40"/>
        </w:rPr>
        <w:t xml:space="preserve">28 </w:t>
      </w:r>
      <w:r w:rsidR="00CA5BF5">
        <w:rPr>
          <w:rFonts w:ascii="Arial" w:hAnsi="Arial" w:cs="Arial"/>
          <w:b/>
          <w:i/>
          <w:sz w:val="40"/>
          <w:szCs w:val="40"/>
        </w:rPr>
        <w:t>styczeń 2025</w:t>
      </w:r>
      <w:r w:rsidR="00DA0B9E" w:rsidRPr="00A42E6A">
        <w:rPr>
          <w:rFonts w:ascii="Arial" w:hAnsi="Arial" w:cs="Arial"/>
          <w:b/>
          <w:i/>
          <w:sz w:val="40"/>
          <w:szCs w:val="40"/>
        </w:rPr>
        <w:t xml:space="preserve"> roku </w:t>
      </w:r>
      <w:r w:rsidR="00DA0B9E">
        <w:rPr>
          <w:rFonts w:ascii="Arial" w:hAnsi="Arial" w:cs="Arial"/>
          <w:b/>
          <w:i/>
          <w:sz w:val="40"/>
          <w:szCs w:val="40"/>
        </w:rPr>
        <w:t>(wtorek</w:t>
      </w:r>
      <w:r w:rsidR="00DA0B9E" w:rsidRPr="00A42E6A">
        <w:rPr>
          <w:rFonts w:ascii="Arial" w:hAnsi="Arial" w:cs="Arial"/>
          <w:b/>
          <w:i/>
          <w:sz w:val="40"/>
          <w:szCs w:val="40"/>
        </w:rPr>
        <w:t>)</w:t>
      </w:r>
      <w:r w:rsidR="00DA0B9E" w:rsidRPr="00A42E6A">
        <w:rPr>
          <w:rFonts w:ascii="Arial" w:hAnsi="Arial" w:cs="Arial"/>
          <w:b/>
          <w:i/>
          <w:sz w:val="40"/>
          <w:szCs w:val="40"/>
        </w:rPr>
        <w:br/>
        <w:t>o god</w:t>
      </w:r>
      <w:r w:rsidR="00CA5BF5">
        <w:rPr>
          <w:rFonts w:ascii="Arial" w:hAnsi="Arial" w:cs="Arial"/>
          <w:b/>
          <w:i/>
          <w:sz w:val="40"/>
          <w:szCs w:val="40"/>
        </w:rPr>
        <w:t>z.10</w:t>
      </w:r>
      <w:r w:rsidR="00DA0B9E" w:rsidRPr="00A42E6A">
        <w:rPr>
          <w:rFonts w:ascii="Arial" w:hAnsi="Arial" w:cs="Arial"/>
          <w:b/>
          <w:i/>
          <w:sz w:val="40"/>
          <w:szCs w:val="40"/>
        </w:rPr>
        <w:t>:00</w:t>
      </w:r>
      <w:r w:rsidR="00DA4EE6">
        <w:rPr>
          <w:rFonts w:ascii="Arial" w:hAnsi="Arial" w:cs="Arial"/>
          <w:b/>
          <w:i/>
          <w:sz w:val="40"/>
          <w:szCs w:val="40"/>
        </w:rPr>
        <w:t xml:space="preserve"> </w:t>
      </w:r>
      <w:r w:rsidR="00DA4EE6">
        <w:rPr>
          <w:rFonts w:ascii="Arial" w:hAnsi="Arial" w:cs="Arial"/>
          <w:b/>
          <w:i/>
          <w:sz w:val="40"/>
          <w:szCs w:val="40"/>
        </w:rPr>
        <w:br/>
        <w:t xml:space="preserve">w CAS Tlenowni w Czempiniu  </w:t>
      </w:r>
      <w:r w:rsidR="00DA4EE6">
        <w:rPr>
          <w:rFonts w:ascii="Arial" w:hAnsi="Arial" w:cs="Arial"/>
          <w:b/>
          <w:i/>
          <w:sz w:val="40"/>
          <w:szCs w:val="40"/>
        </w:rPr>
        <w:br/>
        <w:t xml:space="preserve">ul. Nowa 2 </w:t>
      </w:r>
      <w:r w:rsidR="002B5CBC">
        <w:rPr>
          <w:rFonts w:ascii="Arial" w:hAnsi="Arial" w:cs="Arial"/>
          <w:b/>
          <w:i/>
          <w:sz w:val="40"/>
          <w:szCs w:val="40"/>
        </w:rPr>
        <w:br/>
      </w:r>
      <w:r w:rsidR="00DA0B9E" w:rsidRPr="00A42E6A">
        <w:rPr>
          <w:i/>
          <w:sz w:val="40"/>
          <w:szCs w:val="40"/>
        </w:rPr>
        <w:t xml:space="preserve"> </w:t>
      </w:r>
    </w:p>
    <w:tbl>
      <w:tblPr>
        <w:tblpPr w:leftFromText="141" w:rightFromText="141" w:horzAnchor="margin" w:tblpY="615"/>
        <w:tblW w:w="91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DA0B9E" w:rsidRPr="00B5623F" w:rsidTr="00C436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0B9E" w:rsidRPr="00B5623F" w:rsidRDefault="00DA0B9E" w:rsidP="00C436BD">
            <w:pPr>
              <w:spacing w:after="160" w:line="259" w:lineRule="auto"/>
              <w:rPr>
                <w:b/>
                <w:bCs/>
              </w:rPr>
            </w:pPr>
          </w:p>
        </w:tc>
      </w:tr>
    </w:tbl>
    <w:p w:rsidR="00DA0B9E" w:rsidRPr="005868AD" w:rsidRDefault="00B527DE" w:rsidP="005868AD">
      <w:pPr>
        <w:jc w:val="center"/>
        <w:rPr>
          <w:rFonts w:ascii="Arial" w:hAnsi="Arial" w:cs="Arial"/>
          <w:i/>
          <w:sz w:val="40"/>
          <w:szCs w:val="40"/>
        </w:rPr>
      </w:pPr>
      <w:r>
        <w:rPr>
          <w:rStyle w:val="Pogrubienie"/>
          <w:rFonts w:ascii="Arial" w:hAnsi="Arial" w:cs="Arial"/>
          <w:sz w:val="40"/>
          <w:szCs w:val="40"/>
        </w:rPr>
        <w:t xml:space="preserve">TEMAT : </w:t>
      </w:r>
      <w:r w:rsidR="00E2277E" w:rsidRPr="008C7369">
        <w:rPr>
          <w:rStyle w:val="Pogrubienie"/>
          <w:rFonts w:ascii="Arial" w:hAnsi="Arial" w:cs="Arial"/>
          <w:sz w:val="40"/>
          <w:szCs w:val="40"/>
        </w:rPr>
        <w:t>Dostosowania do zmian klimatycznych oraz ochrona wód, gleby i powietrza (z uwzględnienie</w:t>
      </w:r>
      <w:r w:rsidR="008C7369" w:rsidRPr="008C7369">
        <w:rPr>
          <w:rStyle w:val="Pogrubienie"/>
          <w:rFonts w:ascii="Arial" w:hAnsi="Arial" w:cs="Arial"/>
          <w:sz w:val="40"/>
          <w:szCs w:val="40"/>
        </w:rPr>
        <w:t xml:space="preserve"> dyrektywy azotanowe)</w:t>
      </w:r>
      <w:r w:rsidR="008C7369" w:rsidRPr="008C7369">
        <w:rPr>
          <w:rStyle w:val="Pogrubienie"/>
          <w:rFonts w:ascii="Arial" w:hAnsi="Arial" w:cs="Arial"/>
          <w:sz w:val="40"/>
          <w:szCs w:val="40"/>
        </w:rPr>
        <w:br/>
      </w:r>
      <w:bookmarkStart w:id="0" w:name="_GoBack"/>
      <w:bookmarkEnd w:id="0"/>
    </w:p>
    <w:p w:rsidR="00DA0B9E" w:rsidRPr="005868AD" w:rsidRDefault="00DA0B9E" w:rsidP="00DA0B9E">
      <w:pPr>
        <w:rPr>
          <w:rFonts w:ascii="Arial" w:hAnsi="Arial" w:cs="Arial"/>
          <w:i/>
          <w:sz w:val="32"/>
          <w:szCs w:val="32"/>
        </w:rPr>
      </w:pPr>
      <w:r w:rsidRPr="005868AD">
        <w:rPr>
          <w:rFonts w:ascii="Arial" w:hAnsi="Arial" w:cs="Arial"/>
          <w:i/>
          <w:sz w:val="32"/>
          <w:szCs w:val="32"/>
        </w:rPr>
        <w:t xml:space="preserve"> </w:t>
      </w:r>
    </w:p>
    <w:p w:rsidR="00DA0B9E" w:rsidRPr="005868AD" w:rsidRDefault="00DA0B9E" w:rsidP="00DA0B9E">
      <w:pPr>
        <w:rPr>
          <w:rStyle w:val="Pogrubienie"/>
          <w:rFonts w:ascii="Arial" w:hAnsi="Arial" w:cs="Arial"/>
          <w:b w:val="0"/>
          <w:i/>
          <w:sz w:val="24"/>
          <w:szCs w:val="24"/>
        </w:rPr>
      </w:pPr>
      <w:r w:rsidRPr="005868AD">
        <w:rPr>
          <w:rStyle w:val="Pogrubienie"/>
          <w:rFonts w:ascii="Arial" w:hAnsi="Arial" w:cs="Arial"/>
          <w:b w:val="0"/>
          <w:sz w:val="24"/>
          <w:szCs w:val="24"/>
        </w:rPr>
        <w:t>1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.</w:t>
      </w:r>
      <w:r w:rsidR="003F562C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       </w:t>
      </w:r>
      <w:r w:rsidRPr="00973B4A">
        <w:rPr>
          <w:rStyle w:val="Pogrubienie"/>
          <w:rFonts w:ascii="Arial" w:hAnsi="Arial" w:cs="Arial"/>
          <w:i/>
          <w:sz w:val="24"/>
          <w:szCs w:val="24"/>
        </w:rPr>
        <w:t>Ograniczenie zanieczyszczenia wód azotanami pochodzącymi ze źródeł rolniczych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 - aktualne przepisy wynikające z Pro</w:t>
      </w:r>
      <w:r w:rsidR="008C7369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gramu Działań wykład </w:t>
      </w:r>
      <w:r w:rsidR="003F562C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Anna </w:t>
      </w:r>
      <w:proofErr w:type="spellStart"/>
      <w:r w:rsidR="003F562C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Jagodzik</w:t>
      </w:r>
      <w:proofErr w:type="spellEnd"/>
      <w:r w:rsidR="003F562C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 -WIOŚ w Poznaniu Delegatura w Lesznie</w:t>
      </w:r>
      <w:r w:rsidR="00197F74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br/>
      </w:r>
    </w:p>
    <w:p w:rsidR="00DA0B9E" w:rsidRPr="005868AD" w:rsidRDefault="00DA0B9E" w:rsidP="00DA0B9E">
      <w:pPr>
        <w:rPr>
          <w:rStyle w:val="Pogrubienie"/>
          <w:rFonts w:ascii="Arial" w:hAnsi="Arial" w:cs="Arial"/>
          <w:b w:val="0"/>
          <w:i/>
          <w:sz w:val="24"/>
          <w:szCs w:val="24"/>
        </w:rPr>
      </w:pP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2.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ab/>
      </w:r>
      <w:r w:rsidRPr="00973B4A">
        <w:rPr>
          <w:rStyle w:val="Pogrubienie"/>
          <w:rFonts w:ascii="Arial" w:hAnsi="Arial" w:cs="Arial"/>
          <w:i/>
          <w:sz w:val="24"/>
          <w:szCs w:val="24"/>
        </w:rPr>
        <w:t>Kontrola gospodarstw w zakresie przestrzegania przepisów o ochronie wód przed zanieczyszczeniem azotanami ze źródeł rolniczych</w:t>
      </w:r>
      <w:r w:rsidR="00C279B5">
        <w:rPr>
          <w:rStyle w:val="Pogrubienie"/>
          <w:rFonts w:ascii="Arial" w:hAnsi="Arial" w:cs="Arial"/>
          <w:b w:val="0"/>
          <w:i/>
          <w:sz w:val="24"/>
          <w:szCs w:val="24"/>
        </w:rPr>
        <w:t>-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wykład Anna </w:t>
      </w:r>
      <w:proofErr w:type="spellStart"/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Jagodzik</w:t>
      </w:r>
      <w:proofErr w:type="spellEnd"/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 -WIOŚ w Poznaniu Dele</w:t>
      </w:r>
      <w:r w:rsidR="00405DB8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gatura w Lesznie </w:t>
      </w:r>
      <w:r w:rsidR="00405DB8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ab/>
      </w:r>
      <w:r w:rsidR="00197F74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br/>
      </w:r>
    </w:p>
    <w:p w:rsidR="00DA0B9E" w:rsidRPr="005868AD" w:rsidRDefault="00DA0B9E" w:rsidP="00DA0B9E">
      <w:pPr>
        <w:rPr>
          <w:rStyle w:val="Pogrubienie"/>
          <w:rFonts w:ascii="Arial" w:hAnsi="Arial" w:cs="Arial"/>
          <w:b w:val="0"/>
          <w:i/>
          <w:sz w:val="24"/>
          <w:szCs w:val="24"/>
        </w:rPr>
      </w:pP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3.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ab/>
      </w:r>
      <w:r w:rsidRPr="00973B4A">
        <w:rPr>
          <w:rStyle w:val="Pogrubienie"/>
          <w:rFonts w:ascii="Arial" w:hAnsi="Arial" w:cs="Arial"/>
          <w:i/>
          <w:sz w:val="24"/>
          <w:szCs w:val="24"/>
        </w:rPr>
        <w:t>Narzędzia pomocne przy określaniu maksymalnych dawek nawozu oraz sporządzaniu planów nawożenia w świetle obowiązujących wymogów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. wykład</w:t>
      </w: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ab/>
        <w:t>Magd</w:t>
      </w:r>
      <w:r w:rsidR="00405DB8"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t>alena Szczepania</w:t>
      </w:r>
      <w:r w:rsidR="00973B4A">
        <w:rPr>
          <w:rStyle w:val="Pogrubienie"/>
          <w:rFonts w:ascii="Arial" w:hAnsi="Arial" w:cs="Arial"/>
          <w:b w:val="0"/>
          <w:i/>
          <w:sz w:val="24"/>
          <w:szCs w:val="24"/>
        </w:rPr>
        <w:t>k</w:t>
      </w:r>
    </w:p>
    <w:p w:rsidR="00DA0B9E" w:rsidRPr="005868AD" w:rsidRDefault="00635FBF" w:rsidP="00203E0F">
      <w:pPr>
        <w:rPr>
          <w:rStyle w:val="Pogrubienie"/>
          <w:rFonts w:ascii="Arial" w:hAnsi="Arial" w:cs="Arial"/>
          <w:b w:val="0"/>
          <w:i/>
          <w:sz w:val="24"/>
          <w:szCs w:val="24"/>
        </w:rPr>
      </w:pPr>
      <w:r w:rsidRPr="005868AD">
        <w:rPr>
          <w:rStyle w:val="Pogrubienie"/>
          <w:rFonts w:ascii="Arial" w:hAnsi="Arial" w:cs="Arial"/>
          <w:b w:val="0"/>
          <w:i/>
          <w:sz w:val="24"/>
          <w:szCs w:val="24"/>
        </w:rPr>
        <w:br/>
      </w:r>
    </w:p>
    <w:p w:rsidR="00635FBF" w:rsidRDefault="00635FBF" w:rsidP="00203E0F">
      <w:pPr>
        <w:rPr>
          <w:rStyle w:val="Pogrubienie"/>
          <w:rFonts w:ascii="Arial" w:hAnsi="Arial" w:cs="Arial"/>
          <w:b w:val="0"/>
          <w:sz w:val="24"/>
          <w:szCs w:val="24"/>
        </w:rPr>
      </w:pPr>
    </w:p>
    <w:p w:rsidR="00635FBF" w:rsidRDefault="00635FBF" w:rsidP="00203E0F">
      <w:pPr>
        <w:rPr>
          <w:rStyle w:val="Pogrubienie"/>
          <w:rFonts w:ascii="Arial" w:hAnsi="Arial" w:cs="Arial"/>
          <w:b w:val="0"/>
          <w:sz w:val="24"/>
          <w:szCs w:val="24"/>
        </w:rPr>
      </w:pPr>
    </w:p>
    <w:p w:rsidR="00635FBF" w:rsidRDefault="00635FBF" w:rsidP="00203E0F">
      <w:pPr>
        <w:rPr>
          <w:rStyle w:val="Pogrubienie"/>
          <w:rFonts w:ascii="Arial" w:hAnsi="Arial" w:cs="Arial"/>
          <w:b w:val="0"/>
          <w:sz w:val="24"/>
          <w:szCs w:val="24"/>
        </w:rPr>
      </w:pPr>
    </w:p>
    <w:p w:rsidR="00635FBF" w:rsidRPr="001F4A4E" w:rsidRDefault="00635FBF" w:rsidP="00203E0F">
      <w:pPr>
        <w:rPr>
          <w:rStyle w:val="Pogrubienie"/>
          <w:rFonts w:ascii="Arial" w:hAnsi="Arial" w:cs="Arial"/>
          <w:b w:val="0"/>
          <w:sz w:val="24"/>
          <w:szCs w:val="24"/>
        </w:rPr>
      </w:pPr>
    </w:p>
    <w:p w:rsidR="00DA0B9E" w:rsidRPr="001F4A4E" w:rsidRDefault="00DA0B9E" w:rsidP="00DA0B9E">
      <w:pPr>
        <w:rPr>
          <w:rStyle w:val="Pogrubienie"/>
          <w:rFonts w:ascii="Arial" w:hAnsi="Arial" w:cs="Arial"/>
          <w:sz w:val="24"/>
          <w:szCs w:val="24"/>
        </w:rPr>
      </w:pPr>
      <w:r w:rsidRPr="001F4A4E">
        <w:rPr>
          <w:rStyle w:val="Pogrubienie"/>
          <w:rFonts w:ascii="Arial" w:hAnsi="Arial" w:cs="Arial"/>
          <w:b w:val="0"/>
          <w:sz w:val="24"/>
          <w:szCs w:val="24"/>
        </w:rPr>
        <w:t xml:space="preserve">Po szkoleniu może być wydawane zaświadczenie do rozliczenia z ARiMR </w:t>
      </w:r>
      <w:r w:rsidRPr="001F4A4E">
        <w:rPr>
          <w:rStyle w:val="Pogrubienie"/>
          <w:rFonts w:ascii="Arial" w:hAnsi="Arial" w:cs="Arial"/>
          <w:b w:val="0"/>
          <w:sz w:val="24"/>
          <w:szCs w:val="24"/>
        </w:rPr>
        <w:br/>
      </w:r>
      <w:r w:rsidRPr="001F4A4E">
        <w:rPr>
          <w:rStyle w:val="Pogrubienie"/>
          <w:rFonts w:ascii="Arial" w:hAnsi="Arial" w:cs="Arial"/>
          <w:b w:val="0"/>
          <w:sz w:val="24"/>
          <w:szCs w:val="24"/>
        </w:rPr>
        <w:br/>
      </w: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  <w:rPr>
          <w:rFonts w:ascii="Cambria" w:eastAsia="Cambria" w:hAnsi="Cambria" w:cs="Cambria"/>
        </w:rPr>
      </w:pPr>
    </w:p>
    <w:p w:rsidR="00566E56" w:rsidRDefault="00566E56">
      <w:pPr>
        <w:spacing w:line="276" w:lineRule="auto"/>
        <w:jc w:val="both"/>
      </w:pPr>
    </w:p>
    <w:sectPr w:rsidR="00566E5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080" w:right="1247" w:bottom="1247" w:left="1247" w:header="680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EA" w:rsidRDefault="00AB42EA">
      <w:r>
        <w:separator/>
      </w:r>
    </w:p>
  </w:endnote>
  <w:endnote w:type="continuationSeparator" w:id="0">
    <w:p w:rsidR="00AB42EA" w:rsidRDefault="00AB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56" w:rsidRDefault="00DA280D">
    <w:pPr>
      <w:pStyle w:val="NormalnyWeb"/>
      <w:spacing w:after="0" w:line="198" w:lineRule="atLeast"/>
      <w:jc w:val="center"/>
    </w:pPr>
    <w:r>
      <w:rPr>
        <w:noProof/>
        <w:color w:val="FFC000"/>
      </w:rPr>
      <w:drawing>
        <wp:inline distT="0" distB="0" distL="0" distR="0">
          <wp:extent cx="5972374" cy="118636"/>
          <wp:effectExtent l="0" t="0" r="0" b="0"/>
          <wp:docPr id="1073741826" name="officeArt object" descr="WODR-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ODR-footer.png" descr="WODR-foo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374" cy="118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56" w:rsidRDefault="00DA280D">
    <w:pPr>
      <w:pStyle w:val="NormalnyWeb"/>
      <w:tabs>
        <w:tab w:val="left" w:pos="984"/>
      </w:tabs>
      <w:spacing w:after="0" w:line="198" w:lineRule="atLeast"/>
      <w:jc w:val="center"/>
    </w:pPr>
    <w:r>
      <w:rPr>
        <w:noProof/>
      </w:rPr>
      <w:drawing>
        <wp:inline distT="0" distB="0" distL="0" distR="0">
          <wp:extent cx="5972373" cy="118636"/>
          <wp:effectExtent l="0" t="0" r="0" b="0"/>
          <wp:docPr id="1073741829" name="officeArt object" descr="WODR-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WODR-footer.png" descr="WODR-foo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373" cy="118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EA" w:rsidRDefault="00AB42EA">
      <w:r>
        <w:separator/>
      </w:r>
    </w:p>
  </w:footnote>
  <w:footnote w:type="continuationSeparator" w:id="0">
    <w:p w:rsidR="00AB42EA" w:rsidRDefault="00AB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56" w:rsidRDefault="00DA280D">
    <w:pPr>
      <w:pStyle w:val="NormalnyWeb"/>
      <w:tabs>
        <w:tab w:val="left" w:pos="984"/>
      </w:tabs>
      <w:spacing w:after="0" w:line="198" w:lineRule="atLeas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792000</wp:posOffset>
              </wp:positionH>
              <wp:positionV relativeFrom="page">
                <wp:posOffset>10080000</wp:posOffset>
              </wp:positionV>
              <wp:extent cx="5976001" cy="0"/>
              <wp:effectExtent l="0" t="0" r="0" b="0"/>
              <wp:wrapNone/>
              <wp:docPr id="1073741825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9A4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id="_x0000_s1026" style="visibility:visible;position:absolute;margin-left:62.4pt;margin-top:793.7pt;width:470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9A44A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E56" w:rsidRDefault="00DA280D">
    <w:pPr>
      <w:pStyle w:val="Nagwek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792000</wp:posOffset>
              </wp:positionH>
              <wp:positionV relativeFrom="page">
                <wp:posOffset>10080000</wp:posOffset>
              </wp:positionV>
              <wp:extent cx="5976001" cy="0"/>
              <wp:effectExtent l="0" t="0" r="0" b="0"/>
              <wp:wrapNone/>
              <wp:docPr id="1073741828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9A4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id="_x0000_s1027" style="visibility:visible;position:absolute;margin-left:62.4pt;margin-top:793.7pt;width:470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9A44A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1893601" cy="573264"/>
          <wp:effectExtent l="0" t="0" r="0" b="0"/>
          <wp:docPr id="1073741827" name="officeArt object" descr="WODR-logo-let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WODR-logo-letter.png" descr="WODR-logo-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1" cy="5732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1E3"/>
    <w:multiLevelType w:val="hybridMultilevel"/>
    <w:tmpl w:val="18ACBED0"/>
    <w:lvl w:ilvl="0" w:tplc="211820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6"/>
    <w:rsid w:val="00140F6F"/>
    <w:rsid w:val="00197F74"/>
    <w:rsid w:val="00203E0F"/>
    <w:rsid w:val="002B5CBC"/>
    <w:rsid w:val="003F562C"/>
    <w:rsid w:val="00405DB8"/>
    <w:rsid w:val="00536822"/>
    <w:rsid w:val="00566E56"/>
    <w:rsid w:val="005868AD"/>
    <w:rsid w:val="00635FBF"/>
    <w:rsid w:val="00674536"/>
    <w:rsid w:val="006A2857"/>
    <w:rsid w:val="00767D2A"/>
    <w:rsid w:val="008C7369"/>
    <w:rsid w:val="00900BDF"/>
    <w:rsid w:val="00973B4A"/>
    <w:rsid w:val="00A70808"/>
    <w:rsid w:val="00AB42EA"/>
    <w:rsid w:val="00AD7BC6"/>
    <w:rsid w:val="00B527DE"/>
    <w:rsid w:val="00B80CFB"/>
    <w:rsid w:val="00C279B5"/>
    <w:rsid w:val="00CA5BF5"/>
    <w:rsid w:val="00DA0B9E"/>
    <w:rsid w:val="00DA280D"/>
    <w:rsid w:val="00DA4EE6"/>
    <w:rsid w:val="00E2277E"/>
    <w:rsid w:val="00F807AD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83A7"/>
  <w15:docId w15:val="{4FFFE94C-EABF-4BDC-8604-DC51C0C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pPr>
      <w:spacing w:before="100" w:after="119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6DA"/>
    <w:rPr>
      <w:rFonts w:ascii="Segoe UI" w:hAnsi="Segoe UI" w:cs="Segoe UI"/>
      <w:color w:val="000000"/>
      <w:sz w:val="18"/>
      <w:szCs w:val="18"/>
      <w:u w:color="000000"/>
    </w:rPr>
  </w:style>
  <w:style w:type="character" w:styleId="Pogrubienie">
    <w:name w:val="Strong"/>
    <w:uiPriority w:val="22"/>
    <w:qFormat/>
    <w:rsid w:val="00DA0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Borkowicz</dc:creator>
  <cp:lastModifiedBy>Magdalena Szczepaniak</cp:lastModifiedBy>
  <cp:revision>10</cp:revision>
  <cp:lastPrinted>2025-01-23T12:28:00Z</cp:lastPrinted>
  <dcterms:created xsi:type="dcterms:W3CDTF">2024-01-16T12:50:00Z</dcterms:created>
  <dcterms:modified xsi:type="dcterms:W3CDTF">2025-01-23T13:11:00Z</dcterms:modified>
</cp:coreProperties>
</file>