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CFB" w14:textId="229AD17D" w:rsidR="00405214" w:rsidRPr="000C2101" w:rsidRDefault="00643CF8" w:rsidP="00643CF8">
      <w:pPr>
        <w:spacing w:after="0"/>
        <w:ind w:left="28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277">
        <w:rPr>
          <w:rFonts w:ascii="Times New Roman" w:hAnsi="Times New Roman" w:cs="Times New Roman"/>
          <w:sz w:val="24"/>
          <w:szCs w:val="24"/>
        </w:rPr>
        <w:tab/>
      </w:r>
      <w:r w:rsidR="00697277">
        <w:rPr>
          <w:rFonts w:ascii="Times New Roman" w:hAnsi="Times New Roman" w:cs="Times New Roman"/>
          <w:sz w:val="24"/>
          <w:szCs w:val="24"/>
        </w:rPr>
        <w:tab/>
      </w:r>
      <w:r w:rsidR="00697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Zarządzenie nr</w:t>
      </w:r>
      <w:r w:rsidR="00881DF7">
        <w:rPr>
          <w:rFonts w:ascii="Times New Roman" w:hAnsi="Times New Roman" w:cs="Times New Roman"/>
          <w:sz w:val="23"/>
          <w:szCs w:val="23"/>
        </w:rPr>
        <w:t xml:space="preserve"> 693/23</w:t>
      </w:r>
    </w:p>
    <w:p w14:paraId="66668AB7" w14:textId="486DF0BA" w:rsidR="00405214" w:rsidRPr="000C2101" w:rsidRDefault="00EA56FA" w:rsidP="00697277">
      <w:pPr>
        <w:spacing w:after="0"/>
        <w:ind w:left="2832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Burmistrza Gminy Czempiń</w:t>
      </w:r>
    </w:p>
    <w:p w14:paraId="0409FD63" w14:textId="65CF855A" w:rsidR="00405214" w:rsidRPr="000C2101" w:rsidRDefault="00643CF8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 w:rsidR="00114167">
        <w:rPr>
          <w:rFonts w:ascii="Times New Roman" w:hAnsi="Times New Roman" w:cs="Times New Roman"/>
          <w:sz w:val="23"/>
          <w:szCs w:val="23"/>
        </w:rPr>
        <w:t xml:space="preserve">   </w:t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z dnia</w:t>
      </w:r>
      <w:r w:rsidR="00881DF7">
        <w:rPr>
          <w:rFonts w:ascii="Times New Roman" w:hAnsi="Times New Roman" w:cs="Times New Roman"/>
          <w:sz w:val="23"/>
          <w:szCs w:val="23"/>
        </w:rPr>
        <w:t xml:space="preserve"> 24 sierpnia </w:t>
      </w:r>
      <w:r w:rsidR="00EA56FA" w:rsidRPr="000C2101">
        <w:rPr>
          <w:rFonts w:ascii="Times New Roman" w:hAnsi="Times New Roman" w:cs="Times New Roman"/>
          <w:sz w:val="23"/>
          <w:szCs w:val="23"/>
        </w:rPr>
        <w:t>202</w:t>
      </w:r>
      <w:r w:rsidR="00D24109">
        <w:rPr>
          <w:rFonts w:ascii="Times New Roman" w:hAnsi="Times New Roman" w:cs="Times New Roman"/>
          <w:sz w:val="23"/>
          <w:szCs w:val="23"/>
        </w:rPr>
        <w:t>3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6ABEF93C" w14:textId="77777777" w:rsidR="00643CF8" w:rsidRPr="000C2101" w:rsidRDefault="00643CF8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70854B7" w14:textId="2B1B39E9" w:rsidR="00643CF8" w:rsidRPr="000C2101" w:rsidRDefault="00EA56FA" w:rsidP="002C157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C2101">
        <w:rPr>
          <w:rFonts w:ascii="Times New Roman" w:hAnsi="Times New Roman" w:cs="Times New Roman"/>
          <w:b/>
          <w:bCs/>
          <w:sz w:val="23"/>
          <w:szCs w:val="23"/>
        </w:rPr>
        <w:t xml:space="preserve">w sprawie </w:t>
      </w:r>
      <w:r w:rsidR="00F75826">
        <w:rPr>
          <w:rFonts w:ascii="Times New Roman" w:hAnsi="Times New Roman" w:cs="Times New Roman"/>
          <w:b/>
          <w:bCs/>
          <w:sz w:val="23"/>
          <w:szCs w:val="23"/>
        </w:rPr>
        <w:t>wykazu nieruchomości gruntowej stanowiącej własność Gminy Czempiń przeznaczonej do sprzedaży w drodze bezprzetargowej</w:t>
      </w:r>
      <w:r w:rsidR="005F109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7582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8BC0EBB" w14:textId="3F7217D0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EF0985" w14:textId="612A7D54" w:rsidR="00405214" w:rsidRPr="000C2101" w:rsidRDefault="002C157E" w:rsidP="00643CF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podstawie </w:t>
      </w:r>
      <w:r w:rsidR="00EA56FA" w:rsidRPr="000C2101">
        <w:rPr>
          <w:rFonts w:ascii="Times New Roman" w:hAnsi="Times New Roman" w:cs="Times New Roman"/>
          <w:sz w:val="23"/>
          <w:szCs w:val="23"/>
        </w:rPr>
        <w:t>art. 35 ust. 1 i 2 ustawy z dnia 21 sierpnia 1997</w:t>
      </w:r>
      <w:r w:rsidR="00B37B64">
        <w:rPr>
          <w:rFonts w:ascii="Times New Roman" w:hAnsi="Times New Roman" w:cs="Times New Roman"/>
          <w:sz w:val="23"/>
          <w:szCs w:val="23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r. o gospodarce nieruchomościami (Dz. U. z 202</w:t>
      </w:r>
      <w:r w:rsidR="00E30CC2">
        <w:rPr>
          <w:rFonts w:ascii="Times New Roman" w:hAnsi="Times New Roman" w:cs="Times New Roman"/>
          <w:sz w:val="23"/>
          <w:szCs w:val="23"/>
        </w:rPr>
        <w:t>3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r., poz. </w:t>
      </w:r>
      <w:r w:rsidR="00E30CC2">
        <w:rPr>
          <w:rFonts w:ascii="Times New Roman" w:hAnsi="Times New Roman" w:cs="Times New Roman"/>
          <w:sz w:val="23"/>
          <w:szCs w:val="23"/>
        </w:rPr>
        <w:t>344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EA56FA" w:rsidRPr="000C2101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A56FA" w:rsidRPr="000C2101">
        <w:rPr>
          <w:rFonts w:ascii="Times New Roman" w:hAnsi="Times New Roman" w:cs="Times New Roman"/>
          <w:sz w:val="23"/>
          <w:szCs w:val="23"/>
        </w:rPr>
        <w:t xml:space="preserve">. zm.) oraz uchwały </w:t>
      </w:r>
      <w:r>
        <w:rPr>
          <w:rFonts w:ascii="Times New Roman" w:hAnsi="Times New Roman" w:cs="Times New Roman"/>
          <w:sz w:val="23"/>
          <w:szCs w:val="23"/>
        </w:rPr>
        <w:t xml:space="preserve">nr </w:t>
      </w:r>
      <w:r w:rsidR="00E30CC2">
        <w:rPr>
          <w:rFonts w:ascii="Times New Roman" w:hAnsi="Times New Roman" w:cs="Times New Roman"/>
          <w:sz w:val="23"/>
          <w:szCs w:val="23"/>
        </w:rPr>
        <w:t>LVII/528/22</w:t>
      </w:r>
      <w:r>
        <w:rPr>
          <w:rFonts w:ascii="Times New Roman" w:hAnsi="Times New Roman" w:cs="Times New Roman"/>
          <w:sz w:val="23"/>
          <w:szCs w:val="23"/>
        </w:rPr>
        <w:t xml:space="preserve"> Rady Miejskiej </w:t>
      </w:r>
      <w:r>
        <w:rPr>
          <w:rFonts w:ascii="Times New Roman" w:hAnsi="Times New Roman" w:cs="Times New Roman"/>
          <w:sz w:val="23"/>
          <w:szCs w:val="23"/>
        </w:rPr>
        <w:br/>
        <w:t xml:space="preserve">w Czempiniu z dnia </w:t>
      </w:r>
      <w:r w:rsidR="00C56ECD">
        <w:rPr>
          <w:rFonts w:ascii="Times New Roman" w:hAnsi="Times New Roman" w:cs="Times New Roman"/>
          <w:sz w:val="23"/>
          <w:szCs w:val="23"/>
        </w:rPr>
        <w:t>2</w:t>
      </w:r>
      <w:r w:rsidR="00E30CC2">
        <w:rPr>
          <w:rFonts w:ascii="Times New Roman" w:hAnsi="Times New Roman" w:cs="Times New Roman"/>
          <w:sz w:val="23"/>
          <w:szCs w:val="23"/>
        </w:rPr>
        <w:t>8 grudnia</w:t>
      </w:r>
      <w:r w:rsidR="00C56ECD">
        <w:rPr>
          <w:rFonts w:ascii="Times New Roman" w:hAnsi="Times New Roman" w:cs="Times New Roman"/>
          <w:sz w:val="23"/>
          <w:szCs w:val="23"/>
        </w:rPr>
        <w:t xml:space="preserve"> 202</w:t>
      </w:r>
      <w:r w:rsidR="00E30CC2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r . w </w:t>
      </w:r>
      <w:r w:rsidR="00C56ECD">
        <w:rPr>
          <w:rFonts w:ascii="Times New Roman" w:hAnsi="Times New Roman" w:cs="Times New Roman"/>
          <w:sz w:val="23"/>
          <w:szCs w:val="23"/>
        </w:rPr>
        <w:t>sprawie wyrażenia zgody na</w:t>
      </w:r>
      <w:r w:rsidR="00E30CC2">
        <w:rPr>
          <w:rFonts w:ascii="Times New Roman" w:hAnsi="Times New Roman" w:cs="Times New Roman"/>
          <w:sz w:val="23"/>
          <w:szCs w:val="23"/>
        </w:rPr>
        <w:t xml:space="preserve"> sprzedaż w drodze bezprzetargowej nieruchomości gruntowej, działki o nr </w:t>
      </w:r>
      <w:proofErr w:type="spellStart"/>
      <w:r w:rsidR="00E30CC2">
        <w:rPr>
          <w:rFonts w:ascii="Times New Roman" w:hAnsi="Times New Roman" w:cs="Times New Roman"/>
          <w:sz w:val="23"/>
          <w:szCs w:val="23"/>
        </w:rPr>
        <w:t>ewid</w:t>
      </w:r>
      <w:proofErr w:type="spellEnd"/>
      <w:r w:rsidR="00E30CC2">
        <w:rPr>
          <w:rFonts w:ascii="Times New Roman" w:hAnsi="Times New Roman" w:cs="Times New Roman"/>
          <w:sz w:val="23"/>
          <w:szCs w:val="23"/>
        </w:rPr>
        <w:t>. 1054 obręb Czempiń</w:t>
      </w:r>
      <w:r>
        <w:rPr>
          <w:rFonts w:ascii="Times New Roman" w:hAnsi="Times New Roman" w:cs="Times New Roman"/>
          <w:sz w:val="23"/>
          <w:szCs w:val="23"/>
        </w:rPr>
        <w:t>,</w:t>
      </w:r>
      <w:r w:rsidR="00E30CC2">
        <w:rPr>
          <w:rFonts w:ascii="Times New Roman" w:hAnsi="Times New Roman" w:cs="Times New Roman"/>
          <w:sz w:val="23"/>
          <w:szCs w:val="23"/>
        </w:rPr>
        <w:t xml:space="preserve"> zarządzam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E1803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co następuje:</w:t>
      </w:r>
    </w:p>
    <w:p w14:paraId="28FD01B2" w14:textId="77777777" w:rsidR="00C823DA" w:rsidRPr="000C2101" w:rsidRDefault="00C823D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55C8314" w14:textId="6676FE22" w:rsidR="00881DF7" w:rsidRPr="000C2101" w:rsidRDefault="00EA56FA" w:rsidP="00881DF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§ 1. Przeznacza się do </w:t>
      </w:r>
      <w:r w:rsidR="00C56ECD">
        <w:rPr>
          <w:rFonts w:ascii="Times New Roman" w:hAnsi="Times New Roman" w:cs="Times New Roman"/>
          <w:sz w:val="23"/>
          <w:szCs w:val="23"/>
        </w:rPr>
        <w:t xml:space="preserve">sprzedaży </w:t>
      </w:r>
      <w:r w:rsidR="002C157E">
        <w:rPr>
          <w:rFonts w:ascii="Times New Roman" w:hAnsi="Times New Roman" w:cs="Times New Roman"/>
          <w:sz w:val="23"/>
          <w:szCs w:val="23"/>
        </w:rPr>
        <w:t>w drodze bezprzetargowej</w:t>
      </w:r>
      <w:r w:rsidR="00881DF7">
        <w:rPr>
          <w:rFonts w:ascii="Times New Roman" w:hAnsi="Times New Roman" w:cs="Times New Roman"/>
          <w:sz w:val="23"/>
          <w:szCs w:val="23"/>
        </w:rPr>
        <w:t xml:space="preserve">, </w:t>
      </w:r>
      <w:r w:rsidR="00881DF7">
        <w:rPr>
          <w:rFonts w:ascii="Times New Roman" w:hAnsi="Times New Roman" w:cs="Times New Roman"/>
          <w:sz w:val="23"/>
          <w:szCs w:val="23"/>
        </w:rPr>
        <w:t>nieruchomość gruntową</w:t>
      </w:r>
      <w:r w:rsidR="00881DF7">
        <w:rPr>
          <w:rFonts w:ascii="Times New Roman" w:hAnsi="Times New Roman" w:cs="Times New Roman"/>
          <w:sz w:val="23"/>
          <w:szCs w:val="23"/>
        </w:rPr>
        <w:t>,</w:t>
      </w:r>
      <w:r w:rsidR="00881DF7">
        <w:rPr>
          <w:rFonts w:ascii="Times New Roman" w:hAnsi="Times New Roman" w:cs="Times New Roman"/>
          <w:sz w:val="23"/>
          <w:szCs w:val="23"/>
        </w:rPr>
        <w:t xml:space="preserve"> oznaczoną nr działki 1054 obręb Czempiń</w:t>
      </w:r>
      <w:r w:rsidR="00881DF7">
        <w:rPr>
          <w:rFonts w:ascii="Times New Roman" w:hAnsi="Times New Roman" w:cs="Times New Roman"/>
          <w:sz w:val="23"/>
          <w:szCs w:val="23"/>
        </w:rPr>
        <w:t xml:space="preserve">, </w:t>
      </w:r>
      <w:r w:rsidR="00881DF7">
        <w:rPr>
          <w:rFonts w:ascii="Times New Roman" w:hAnsi="Times New Roman" w:cs="Times New Roman"/>
          <w:sz w:val="23"/>
          <w:szCs w:val="23"/>
        </w:rPr>
        <w:t>stanowiącą własność Gminy Czempiń, wymienioną w wykazie stanowiącym załącznik do niniejszego zarządzenia</w:t>
      </w:r>
      <w:r w:rsidR="006E1803">
        <w:rPr>
          <w:rFonts w:ascii="Times New Roman" w:hAnsi="Times New Roman" w:cs="Times New Roman"/>
          <w:sz w:val="23"/>
          <w:szCs w:val="23"/>
        </w:rPr>
        <w:t>,</w:t>
      </w:r>
      <w:r w:rsidR="00881DF7" w:rsidRPr="000C2101">
        <w:rPr>
          <w:rFonts w:ascii="Times New Roman" w:hAnsi="Times New Roman" w:cs="Times New Roman"/>
          <w:sz w:val="23"/>
          <w:szCs w:val="23"/>
        </w:rPr>
        <w:t xml:space="preserve"> </w:t>
      </w:r>
      <w:r w:rsidR="006E1803">
        <w:rPr>
          <w:rFonts w:ascii="Times New Roman" w:hAnsi="Times New Roman" w:cs="Times New Roman"/>
          <w:sz w:val="23"/>
          <w:szCs w:val="23"/>
        </w:rPr>
        <w:t>na rzecz właściciela</w:t>
      </w:r>
      <w:r w:rsidR="006E1803" w:rsidRPr="006E1803">
        <w:rPr>
          <w:rFonts w:ascii="Times New Roman" w:hAnsi="Times New Roman" w:cs="Times New Roman"/>
          <w:sz w:val="23"/>
          <w:szCs w:val="23"/>
        </w:rPr>
        <w:t xml:space="preserve"> </w:t>
      </w:r>
      <w:r w:rsidR="006E1803">
        <w:rPr>
          <w:rFonts w:ascii="Times New Roman" w:hAnsi="Times New Roman" w:cs="Times New Roman"/>
          <w:sz w:val="23"/>
          <w:szCs w:val="23"/>
        </w:rPr>
        <w:t>nieruchomości przyległej,</w:t>
      </w:r>
    </w:p>
    <w:p w14:paraId="4D91448C" w14:textId="0317280A" w:rsidR="004E648B" w:rsidRPr="000C2101" w:rsidRDefault="0048063C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celu poprawienia warunków  zagospodarowania</w:t>
      </w:r>
      <w:r w:rsidR="006E1803">
        <w:rPr>
          <w:rFonts w:ascii="Times New Roman" w:hAnsi="Times New Roman" w:cs="Times New Roman"/>
          <w:sz w:val="23"/>
          <w:szCs w:val="23"/>
        </w:rPr>
        <w:t xml:space="preserve"> nieruchomości przyległej. </w:t>
      </w:r>
    </w:p>
    <w:p w14:paraId="5B231248" w14:textId="77777777" w:rsidR="00C823DA" w:rsidRPr="000C2101" w:rsidRDefault="00C823D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9F55EE5" w14:textId="75530E7C" w:rsidR="00405214" w:rsidRPr="000C2101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§ 2. Wykaz, o którym mowa w § 1, podlega wywieszeniu przez okres 21 dni na tablicy ogłoszeń Urzędu Gminy w Czempiniu</w:t>
      </w:r>
      <w:r w:rsidR="002C157E">
        <w:rPr>
          <w:rFonts w:ascii="Times New Roman" w:hAnsi="Times New Roman" w:cs="Times New Roman"/>
          <w:sz w:val="23"/>
          <w:szCs w:val="23"/>
        </w:rPr>
        <w:t xml:space="preserve">, na stronie internetowej Gminy Czempiń, a informacja w wywieszeniu wykazu podana zostanie do publicznej wiadomości przez ogłoszenie w prasie lokalnej. </w:t>
      </w:r>
    </w:p>
    <w:p w14:paraId="1D167930" w14:textId="77777777" w:rsidR="004E648B" w:rsidRPr="000C2101" w:rsidRDefault="004E648B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693C696" w14:textId="02DC609A" w:rsidR="00405214" w:rsidRPr="000C2101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§ 3. Wykonanie zarządzenia powierza się Kierownikowi Referatu Planowania Przestrzennego </w:t>
      </w:r>
      <w:r w:rsidR="00B37B64">
        <w:rPr>
          <w:rFonts w:ascii="Times New Roman" w:hAnsi="Times New Roman" w:cs="Times New Roman"/>
          <w:sz w:val="23"/>
          <w:szCs w:val="23"/>
        </w:rPr>
        <w:br/>
      </w:r>
      <w:r w:rsidRPr="000C2101">
        <w:rPr>
          <w:rFonts w:ascii="Times New Roman" w:hAnsi="Times New Roman" w:cs="Times New Roman"/>
          <w:sz w:val="23"/>
          <w:szCs w:val="23"/>
        </w:rPr>
        <w:t>i Gospodarki Nieruchomościami</w:t>
      </w:r>
      <w:r w:rsidR="004E648B" w:rsidRPr="000C2101">
        <w:rPr>
          <w:rFonts w:ascii="Times New Roman" w:hAnsi="Times New Roman" w:cs="Times New Roman"/>
          <w:sz w:val="23"/>
          <w:szCs w:val="23"/>
        </w:rPr>
        <w:t>.</w:t>
      </w:r>
    </w:p>
    <w:p w14:paraId="502EA0FC" w14:textId="77777777" w:rsidR="004E648B" w:rsidRPr="000C2101" w:rsidRDefault="004E648B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1C9B1FF" w14:textId="0753BD15" w:rsidR="00405214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§ 4. Zarządzenie wchodzi w życie z dniem podpisania.</w:t>
      </w:r>
    </w:p>
    <w:p w14:paraId="3289943D" w14:textId="6308B82F" w:rsidR="004526E7" w:rsidRDefault="004526E7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85DF054" w14:textId="41F6288D" w:rsidR="00405214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E89E2" w14:textId="607C62B7" w:rsidR="00B56187" w:rsidRDefault="00B5618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3E87D" w14:textId="77777777" w:rsidR="00B56187" w:rsidRPr="00643CF8" w:rsidRDefault="00B5618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97E07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0DB06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71AE0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3675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59D05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DD28E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514B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E1AF1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99DF0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5673D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831A5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66C2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FFCAB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1C578" w14:textId="03B2DE31" w:rsidR="00405214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2A06C" w14:textId="5B729895" w:rsidR="00F036DA" w:rsidRDefault="00F036DA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48584" w14:textId="0392ED54" w:rsidR="00B37B64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750DC" w14:textId="0E5FAE8D" w:rsidR="00B37B64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8B2C3" w14:textId="77777777" w:rsidR="00B37B64" w:rsidRPr="00643CF8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360E3" w14:textId="7A3F3474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3C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D76793">
        <w:rPr>
          <w:rFonts w:ascii="Times New Roman" w:hAnsi="Times New Roman" w:cs="Times New Roman"/>
          <w:sz w:val="24"/>
          <w:szCs w:val="24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>Załącznik</w:t>
      </w:r>
      <w:r w:rsidR="00E30CC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7827C0" w14:textId="47E2530C" w:rsidR="00405214" w:rsidRPr="000C2101" w:rsidRDefault="00EA56FA" w:rsidP="00F036DA">
      <w:pPr>
        <w:spacing w:after="0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do zarządzenia nr</w:t>
      </w:r>
      <w:r w:rsidR="006E1803">
        <w:rPr>
          <w:rFonts w:ascii="Times New Roman" w:hAnsi="Times New Roman" w:cs="Times New Roman"/>
          <w:sz w:val="23"/>
          <w:szCs w:val="23"/>
        </w:rPr>
        <w:t xml:space="preserve"> 693/23</w:t>
      </w:r>
    </w:p>
    <w:p w14:paraId="7CCC9FB4" w14:textId="0EDB4A5B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 xml:space="preserve">Burmistrza Gminy Czempiń </w:t>
      </w:r>
    </w:p>
    <w:p w14:paraId="13F2A721" w14:textId="394C0CB1" w:rsidR="00405214" w:rsidRPr="000C2101" w:rsidRDefault="00EA56FA" w:rsidP="00F036DA">
      <w:pPr>
        <w:spacing w:after="0"/>
        <w:ind w:left="5664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z dnia</w:t>
      </w:r>
      <w:r w:rsidR="006E1803">
        <w:rPr>
          <w:rFonts w:ascii="Times New Roman" w:hAnsi="Times New Roman" w:cs="Times New Roman"/>
          <w:sz w:val="23"/>
          <w:szCs w:val="23"/>
        </w:rPr>
        <w:t xml:space="preserve"> 24 sierpnia </w:t>
      </w:r>
      <w:r w:rsidRPr="000C2101">
        <w:rPr>
          <w:rFonts w:ascii="Times New Roman" w:hAnsi="Times New Roman" w:cs="Times New Roman"/>
          <w:sz w:val="23"/>
          <w:szCs w:val="23"/>
        </w:rPr>
        <w:t>202</w:t>
      </w:r>
      <w:r w:rsidR="00E30CC2">
        <w:rPr>
          <w:rFonts w:ascii="Times New Roman" w:hAnsi="Times New Roman" w:cs="Times New Roman"/>
          <w:sz w:val="23"/>
          <w:szCs w:val="23"/>
        </w:rPr>
        <w:t>3</w:t>
      </w:r>
      <w:r w:rsidRPr="000C2101">
        <w:rPr>
          <w:rFonts w:ascii="Times New Roman" w:hAnsi="Times New Roman" w:cs="Times New Roman"/>
          <w:sz w:val="23"/>
          <w:szCs w:val="23"/>
        </w:rPr>
        <w:t xml:space="preserve"> r. </w:t>
      </w:r>
    </w:p>
    <w:p w14:paraId="0C85E632" w14:textId="029E791A" w:rsidR="00F036DA" w:rsidRDefault="00F036DA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4987F3D" w14:textId="77777777" w:rsidR="00467A45" w:rsidRPr="000C2101" w:rsidRDefault="00467A45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B2902B0" w14:textId="48D52985" w:rsidR="00F036DA" w:rsidRPr="000C2101" w:rsidRDefault="00EA56FA" w:rsidP="00E30CC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W Y K A Z</w:t>
      </w:r>
    </w:p>
    <w:p w14:paraId="5778A99B" w14:textId="15168541" w:rsidR="00F036DA" w:rsidRDefault="00C56ECD" w:rsidP="00E30CC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Nieruchomości gruntowej</w:t>
      </w:r>
      <w:r w:rsidR="00E30CC2">
        <w:rPr>
          <w:rFonts w:ascii="Times New Roman" w:hAnsi="Times New Roman" w:cs="Times New Roman"/>
          <w:sz w:val="23"/>
          <w:szCs w:val="23"/>
        </w:rPr>
        <w:t xml:space="preserve"> </w:t>
      </w:r>
      <w:r w:rsidR="002C157E">
        <w:rPr>
          <w:rFonts w:ascii="Times New Roman" w:hAnsi="Times New Roman" w:cs="Times New Roman"/>
          <w:sz w:val="23"/>
          <w:szCs w:val="23"/>
        </w:rPr>
        <w:t>przeznaczone</w:t>
      </w:r>
      <w:r w:rsidR="00E30CC2">
        <w:rPr>
          <w:rFonts w:ascii="Times New Roman" w:hAnsi="Times New Roman" w:cs="Times New Roman"/>
          <w:sz w:val="23"/>
          <w:szCs w:val="23"/>
        </w:rPr>
        <w:t>j</w:t>
      </w:r>
      <w:r w:rsidR="002C157E">
        <w:rPr>
          <w:rFonts w:ascii="Times New Roman" w:hAnsi="Times New Roman" w:cs="Times New Roman"/>
          <w:sz w:val="23"/>
          <w:szCs w:val="23"/>
        </w:rPr>
        <w:t xml:space="preserve"> do </w:t>
      </w:r>
      <w:r>
        <w:rPr>
          <w:rFonts w:ascii="Times New Roman" w:hAnsi="Times New Roman" w:cs="Times New Roman"/>
          <w:sz w:val="23"/>
          <w:szCs w:val="23"/>
        </w:rPr>
        <w:t>sprzedaży</w:t>
      </w:r>
      <w:r w:rsidR="002C157E">
        <w:rPr>
          <w:rFonts w:ascii="Times New Roman" w:hAnsi="Times New Roman" w:cs="Times New Roman"/>
          <w:sz w:val="23"/>
          <w:szCs w:val="23"/>
        </w:rPr>
        <w:t xml:space="preserve"> w drodze bezprzetargowej</w:t>
      </w:r>
    </w:p>
    <w:p w14:paraId="43BE6B09" w14:textId="77777777" w:rsidR="00A67BB8" w:rsidRDefault="00A67BB8" w:rsidP="00E30CC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2338C5C5" w14:textId="5465E38E" w:rsidR="00A67BB8" w:rsidRPr="000C2101" w:rsidRDefault="00A67BB8" w:rsidP="00A67BB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Burmistrz Gminy Czempiń podaje do publicznej wiadomości wykaz nieruchomości przeznaczon</w:t>
      </w:r>
      <w:r w:rsidR="006E1803">
        <w:rPr>
          <w:rFonts w:ascii="Times New Roman" w:hAnsi="Times New Roman" w:cs="Times New Roman"/>
          <w:sz w:val="23"/>
          <w:szCs w:val="23"/>
        </w:rPr>
        <w:t>ej</w:t>
      </w:r>
      <w:r>
        <w:rPr>
          <w:rFonts w:ascii="Times New Roman" w:hAnsi="Times New Roman" w:cs="Times New Roman"/>
          <w:sz w:val="23"/>
          <w:szCs w:val="23"/>
        </w:rPr>
        <w:t xml:space="preserve"> do sprzedaży w drodze bezprzetargowej, zgodnie z art. 34 ust. 1 i 2, art. 35 ust. 1 i ust. 2 oraz art. 37 ust. 2 pkt 6 ustawy z dnia 21 sierpnia 1997 r. o gospodarce nieruchomościami (Dz. U. z 2023 r. poz. 344)</w:t>
      </w:r>
    </w:p>
    <w:p w14:paraId="26720D7E" w14:textId="007C6196" w:rsidR="00F036DA" w:rsidRPr="000C2101" w:rsidRDefault="00F036DA" w:rsidP="00BA646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15"/>
        <w:gridCol w:w="1112"/>
        <w:gridCol w:w="1556"/>
        <w:gridCol w:w="1700"/>
        <w:gridCol w:w="1928"/>
      </w:tblGrid>
      <w:tr w:rsidR="003E3993" w:rsidRPr="003E3993" w14:paraId="234B378D" w14:textId="77777777" w:rsidTr="0058797C">
        <w:tc>
          <w:tcPr>
            <w:tcW w:w="543" w:type="dxa"/>
          </w:tcPr>
          <w:p w14:paraId="2CB73E7A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4" w:type="dxa"/>
          </w:tcPr>
          <w:p w14:paraId="0CE48B8A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</w:t>
            </w:r>
          </w:p>
          <w:p w14:paraId="36C9EFF8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księdze wieczystej</w:t>
            </w:r>
          </w:p>
        </w:tc>
        <w:tc>
          <w:tcPr>
            <w:tcW w:w="1132" w:type="dxa"/>
          </w:tcPr>
          <w:p w14:paraId="7C07D7D4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działek</w:t>
            </w:r>
          </w:p>
        </w:tc>
        <w:tc>
          <w:tcPr>
            <w:tcW w:w="1559" w:type="dxa"/>
          </w:tcPr>
          <w:p w14:paraId="53EFDEF1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w m</w:t>
            </w: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</w:tcPr>
          <w:p w14:paraId="3448B85D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nieruchomości, obręb</w:t>
            </w:r>
          </w:p>
        </w:tc>
        <w:tc>
          <w:tcPr>
            <w:tcW w:w="2013" w:type="dxa"/>
          </w:tcPr>
          <w:p w14:paraId="64D5A871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73ABDD06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 w zł</w:t>
            </w:r>
          </w:p>
        </w:tc>
      </w:tr>
      <w:tr w:rsidR="003E3993" w:rsidRPr="003E3993" w14:paraId="4B66EF10" w14:textId="77777777" w:rsidTr="0058797C">
        <w:tc>
          <w:tcPr>
            <w:tcW w:w="543" w:type="dxa"/>
          </w:tcPr>
          <w:p w14:paraId="179EE62E" w14:textId="3742B759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4" w:type="dxa"/>
          </w:tcPr>
          <w:p w14:paraId="45F130E7" w14:textId="311A5D0C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PO1K/0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E3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43986/7</w:t>
            </w:r>
          </w:p>
        </w:tc>
        <w:tc>
          <w:tcPr>
            <w:tcW w:w="1132" w:type="dxa"/>
          </w:tcPr>
          <w:p w14:paraId="50EDDE9D" w14:textId="51C8C92B" w:rsidR="003E3993" w:rsidRPr="003E3993" w:rsidRDefault="00E30CC2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559" w:type="dxa"/>
          </w:tcPr>
          <w:p w14:paraId="50821EED" w14:textId="0AD32185" w:rsidR="003E3993" w:rsidRPr="003E3993" w:rsidRDefault="00E30CC2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1" w:type="dxa"/>
          </w:tcPr>
          <w:p w14:paraId="2AE94789" w14:textId="368F7CBF" w:rsidR="003E3993" w:rsidRPr="003E3993" w:rsidRDefault="007024A9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Czempiń</w:t>
            </w:r>
          </w:p>
        </w:tc>
        <w:tc>
          <w:tcPr>
            <w:tcW w:w="2013" w:type="dxa"/>
          </w:tcPr>
          <w:p w14:paraId="526A19A7" w14:textId="63856E81" w:rsidR="003E3993" w:rsidRPr="003E3993" w:rsidRDefault="00E30CC2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5 500,00</w:t>
            </w:r>
          </w:p>
        </w:tc>
      </w:tr>
    </w:tbl>
    <w:p w14:paraId="76AA620E" w14:textId="01809ADE" w:rsidR="00023C02" w:rsidRDefault="00023C02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5EF5FB8" w14:textId="68D0F48A" w:rsidR="00023C02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Gmina Czempiń nie posiada miejscowego planu zagospodarowania przestrzennego </w:t>
      </w:r>
      <w:r w:rsidRPr="00E66C99">
        <w:rPr>
          <w:rFonts w:ascii="Times New Roman" w:hAnsi="Times New Roman" w:cs="Times New Roman"/>
          <w:sz w:val="24"/>
          <w:szCs w:val="24"/>
        </w:rPr>
        <w:br/>
        <w:t xml:space="preserve">dla przedmiotowej działki. Zgodnie ze Studium Uwarunkowań i Kierunków Zagospodarowania Przestrzennego Gminy Czempiń, zatwierdzonym uchwałą nr </w:t>
      </w:r>
      <w:r w:rsidR="00E72ED1">
        <w:rPr>
          <w:rFonts w:ascii="Times New Roman" w:hAnsi="Times New Roman" w:cs="Times New Roman"/>
          <w:sz w:val="24"/>
          <w:szCs w:val="24"/>
        </w:rPr>
        <w:t>L/446/22</w:t>
      </w:r>
      <w:r w:rsidRPr="00E66C99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E66C99">
        <w:rPr>
          <w:rFonts w:ascii="Times New Roman" w:hAnsi="Times New Roman" w:cs="Times New Roman"/>
          <w:sz w:val="24"/>
          <w:szCs w:val="24"/>
        </w:rPr>
        <w:br/>
      </w:r>
      <w:r w:rsidRPr="00E66C99">
        <w:rPr>
          <w:rFonts w:ascii="Times New Roman" w:hAnsi="Times New Roman" w:cs="Times New Roman"/>
          <w:sz w:val="24"/>
          <w:szCs w:val="24"/>
        </w:rPr>
        <w:t xml:space="preserve">w Czempiniu z dnia </w:t>
      </w:r>
      <w:r w:rsidR="00E72ED1">
        <w:rPr>
          <w:rFonts w:ascii="Times New Roman" w:hAnsi="Times New Roman" w:cs="Times New Roman"/>
          <w:sz w:val="24"/>
          <w:szCs w:val="24"/>
        </w:rPr>
        <w:t>9 czerwca</w:t>
      </w:r>
      <w:r w:rsidRPr="00E66C99">
        <w:rPr>
          <w:rFonts w:ascii="Times New Roman" w:hAnsi="Times New Roman" w:cs="Times New Roman"/>
          <w:sz w:val="24"/>
          <w:szCs w:val="24"/>
        </w:rPr>
        <w:t xml:space="preserve"> 20</w:t>
      </w:r>
      <w:r w:rsidR="00E72ED1">
        <w:rPr>
          <w:rFonts w:ascii="Times New Roman" w:hAnsi="Times New Roman" w:cs="Times New Roman"/>
          <w:sz w:val="24"/>
          <w:szCs w:val="24"/>
        </w:rPr>
        <w:t>23</w:t>
      </w:r>
      <w:r w:rsidRPr="00E66C99">
        <w:rPr>
          <w:rFonts w:ascii="Times New Roman" w:hAnsi="Times New Roman" w:cs="Times New Roman"/>
          <w:sz w:val="24"/>
          <w:szCs w:val="24"/>
        </w:rPr>
        <w:t xml:space="preserve"> r. przeznaczona </w:t>
      </w:r>
      <w:r w:rsidR="00E72ED1">
        <w:rPr>
          <w:rFonts w:ascii="Times New Roman" w:hAnsi="Times New Roman" w:cs="Times New Roman"/>
          <w:sz w:val="24"/>
          <w:szCs w:val="24"/>
        </w:rPr>
        <w:t xml:space="preserve">jest </w:t>
      </w:r>
      <w:r w:rsidRPr="00E66C99">
        <w:rPr>
          <w:rFonts w:ascii="Times New Roman" w:hAnsi="Times New Roman" w:cs="Times New Roman"/>
          <w:sz w:val="24"/>
          <w:szCs w:val="24"/>
        </w:rPr>
        <w:t xml:space="preserve">pod tereny </w:t>
      </w:r>
      <w:r w:rsidR="00E66C99" w:rsidRPr="00E66C99">
        <w:rPr>
          <w:rFonts w:ascii="Times New Roman" w:hAnsi="Times New Roman" w:cs="Times New Roman"/>
          <w:sz w:val="24"/>
          <w:szCs w:val="24"/>
        </w:rPr>
        <w:t>o dominującej funkcji zabudowy mieszkaniowej z usługami</w:t>
      </w:r>
      <w:r w:rsidRPr="00E66C99">
        <w:rPr>
          <w:rFonts w:ascii="Times New Roman" w:hAnsi="Times New Roman" w:cs="Times New Roman"/>
          <w:sz w:val="24"/>
          <w:szCs w:val="24"/>
        </w:rPr>
        <w:t xml:space="preserve">, oznaczone symbolem MU. </w:t>
      </w:r>
    </w:p>
    <w:p w14:paraId="6DA69C79" w14:textId="2BCDBA9B" w:rsidR="002075C3" w:rsidRDefault="002075C3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C8E79" w14:textId="4A2A17C7" w:rsidR="002075C3" w:rsidRPr="00E66C99" w:rsidRDefault="002075C3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ceny nieruchomości zostanie doliczony podatek VAT w wysokości 23 %</w:t>
      </w:r>
    </w:p>
    <w:p w14:paraId="5B37F168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4FB46" w14:textId="5284C625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Zgodnie z art. 34 ust. 1 i 2 ustawy o gospodarce nieruchomościami, pierwszeństwo w nabyciu, </w:t>
      </w:r>
      <w:r w:rsidRPr="00E66C99">
        <w:rPr>
          <w:rFonts w:ascii="Times New Roman" w:hAnsi="Times New Roman" w:cs="Times New Roman"/>
          <w:sz w:val="24"/>
          <w:szCs w:val="24"/>
        </w:rPr>
        <w:br/>
        <w:t>z zastrzeżeniem art. 216</w:t>
      </w:r>
      <w:r w:rsidR="00E72ED1">
        <w:rPr>
          <w:rFonts w:ascii="Times New Roman" w:hAnsi="Times New Roman" w:cs="Times New Roman"/>
          <w:sz w:val="24"/>
          <w:szCs w:val="24"/>
        </w:rPr>
        <w:t xml:space="preserve"> </w:t>
      </w:r>
      <w:r w:rsidRPr="00E66C99">
        <w:rPr>
          <w:rFonts w:ascii="Times New Roman" w:hAnsi="Times New Roman" w:cs="Times New Roman"/>
          <w:sz w:val="24"/>
          <w:szCs w:val="24"/>
        </w:rPr>
        <w:t xml:space="preserve">a cyt. ustawy, przysługuje osobie, która spełnia jeden z następujących warunków: </w:t>
      </w:r>
    </w:p>
    <w:p w14:paraId="679873C2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1) przysługuje jej roszczenie o nabycie nieruchomości z mocy niniejszej ustawy lub odrębnych przepisów, jeżeli złoży wniosek w terminie 6 tygodni, licząc od dnia wywieszenia wykazu; </w:t>
      </w:r>
    </w:p>
    <w:p w14:paraId="5E9DD6AE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2) jest poprzednim właścicielem zbywanej nieruchomości pozbawionym prawa własności </w:t>
      </w:r>
      <w:r w:rsidRPr="00E66C99">
        <w:rPr>
          <w:rFonts w:ascii="Times New Roman" w:hAnsi="Times New Roman" w:cs="Times New Roman"/>
          <w:sz w:val="24"/>
          <w:szCs w:val="24"/>
        </w:rPr>
        <w:br/>
        <w:t xml:space="preserve">tej nieruchomości przed dniem 5 grudnia 1990 r. albo jego spadkobiercą, jeżeli złoży wniosek </w:t>
      </w:r>
      <w:r w:rsidRPr="00E66C99">
        <w:rPr>
          <w:rFonts w:ascii="Times New Roman" w:hAnsi="Times New Roman" w:cs="Times New Roman"/>
          <w:sz w:val="24"/>
          <w:szCs w:val="24"/>
        </w:rPr>
        <w:br/>
        <w:t>w terminie 6 tygodni, licząc od dnia wywieszenia wykazu</w:t>
      </w:r>
    </w:p>
    <w:p w14:paraId="6841BF0E" w14:textId="77777777" w:rsidR="00023C02" w:rsidRPr="00E66C99" w:rsidRDefault="00023C02" w:rsidP="00023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1D9CA" w14:textId="77777777" w:rsidR="00023C02" w:rsidRDefault="00023C02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0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D430C"/>
    <w:multiLevelType w:val="hybridMultilevel"/>
    <w:tmpl w:val="1174F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5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7"/>
    <w:rsid w:val="00023C02"/>
    <w:rsid w:val="00097B40"/>
    <w:rsid w:val="000C2101"/>
    <w:rsid w:val="000D77DD"/>
    <w:rsid w:val="00114167"/>
    <w:rsid w:val="001527FC"/>
    <w:rsid w:val="00157958"/>
    <w:rsid w:val="001632FD"/>
    <w:rsid w:val="0017682C"/>
    <w:rsid w:val="002075C3"/>
    <w:rsid w:val="00226FAA"/>
    <w:rsid w:val="002C157E"/>
    <w:rsid w:val="00360639"/>
    <w:rsid w:val="00361A73"/>
    <w:rsid w:val="003E3993"/>
    <w:rsid w:val="00405214"/>
    <w:rsid w:val="00406268"/>
    <w:rsid w:val="00445B10"/>
    <w:rsid w:val="004526E7"/>
    <w:rsid w:val="00467A45"/>
    <w:rsid w:val="0048063C"/>
    <w:rsid w:val="0049157E"/>
    <w:rsid w:val="004D1D2B"/>
    <w:rsid w:val="004E62EC"/>
    <w:rsid w:val="004E648B"/>
    <w:rsid w:val="004F3137"/>
    <w:rsid w:val="005F1097"/>
    <w:rsid w:val="00643CF8"/>
    <w:rsid w:val="00697277"/>
    <w:rsid w:val="006E1803"/>
    <w:rsid w:val="006F70E3"/>
    <w:rsid w:val="007024A9"/>
    <w:rsid w:val="007115EB"/>
    <w:rsid w:val="0074791D"/>
    <w:rsid w:val="007B0000"/>
    <w:rsid w:val="007D3967"/>
    <w:rsid w:val="00800800"/>
    <w:rsid w:val="008302B1"/>
    <w:rsid w:val="00881DF7"/>
    <w:rsid w:val="008A7E9C"/>
    <w:rsid w:val="00954216"/>
    <w:rsid w:val="00984F31"/>
    <w:rsid w:val="009F332A"/>
    <w:rsid w:val="00A67BB8"/>
    <w:rsid w:val="00AD68C8"/>
    <w:rsid w:val="00B351B9"/>
    <w:rsid w:val="00B358DB"/>
    <w:rsid w:val="00B37B64"/>
    <w:rsid w:val="00B56187"/>
    <w:rsid w:val="00B906FE"/>
    <w:rsid w:val="00BA6463"/>
    <w:rsid w:val="00C56ECD"/>
    <w:rsid w:val="00C823DA"/>
    <w:rsid w:val="00D01907"/>
    <w:rsid w:val="00D24109"/>
    <w:rsid w:val="00D539B9"/>
    <w:rsid w:val="00D76793"/>
    <w:rsid w:val="00DB7DAD"/>
    <w:rsid w:val="00E30CC2"/>
    <w:rsid w:val="00E66C99"/>
    <w:rsid w:val="00E72ED1"/>
    <w:rsid w:val="00E944B6"/>
    <w:rsid w:val="00EA56FA"/>
    <w:rsid w:val="00EA73C6"/>
    <w:rsid w:val="00F036DA"/>
    <w:rsid w:val="00F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705"/>
  <w15:chartTrackingRefBased/>
  <w15:docId w15:val="{CC4911C6-9DAA-4185-96D8-FEA8AD2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38</cp:revision>
  <cp:lastPrinted>2023-08-28T11:34:00Z</cp:lastPrinted>
  <dcterms:created xsi:type="dcterms:W3CDTF">2022-01-19T11:42:00Z</dcterms:created>
  <dcterms:modified xsi:type="dcterms:W3CDTF">2023-08-28T11:35:00Z</dcterms:modified>
</cp:coreProperties>
</file>