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1752A7" w:rsidRDefault="00A70650" w:rsidP="004B4421">
      <w:pPr>
        <w:ind w:right="-428"/>
        <w:rPr>
          <w:rFonts w:ascii="Calibri" w:hAnsi="Calibri" w:cs="Calibri"/>
          <w:b/>
          <w:sz w:val="24"/>
          <w:szCs w:val="24"/>
        </w:rPr>
      </w:pPr>
      <w:bookmarkStart w:id="0" w:name="_Hlk510766323"/>
      <w:r w:rsidRPr="001752A7">
        <w:rPr>
          <w:rFonts w:ascii="Calibri" w:hAnsi="Calibri" w:cs="Calibri"/>
          <w:b/>
          <w:sz w:val="24"/>
          <w:szCs w:val="24"/>
        </w:rPr>
        <w:t>BURMISTRZ  GMINY  CZEMPIŃ</w:t>
      </w:r>
    </w:p>
    <w:p w14:paraId="228DB851" w14:textId="6913981B" w:rsidR="00B02250" w:rsidRDefault="00B02250" w:rsidP="004B4421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  <w:r w:rsidRPr="001752A7">
        <w:rPr>
          <w:rFonts w:ascii="Calibri" w:hAnsi="Calibri" w:cs="Calibri"/>
          <w:b/>
          <w:sz w:val="24"/>
          <w:szCs w:val="24"/>
        </w:rPr>
        <w:t xml:space="preserve">ogłasza </w:t>
      </w:r>
      <w:r w:rsidR="00C2432C">
        <w:rPr>
          <w:rFonts w:ascii="Calibri" w:hAnsi="Calibri" w:cs="Calibri"/>
          <w:b/>
          <w:sz w:val="24"/>
          <w:szCs w:val="24"/>
        </w:rPr>
        <w:t>I</w:t>
      </w:r>
      <w:r w:rsidRPr="001752A7">
        <w:rPr>
          <w:rFonts w:ascii="Calibri" w:hAnsi="Calibri" w:cs="Calibri"/>
          <w:b/>
          <w:sz w:val="24"/>
          <w:szCs w:val="24"/>
        </w:rPr>
        <w:t xml:space="preserve"> przetarg ustny nieograniczony</w:t>
      </w:r>
      <w:r w:rsidR="0015138B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Pr="001752A7">
        <w:rPr>
          <w:rFonts w:ascii="Calibri" w:hAnsi="Calibri" w:cs="Calibri"/>
          <w:b/>
          <w:sz w:val="24"/>
          <w:szCs w:val="24"/>
        </w:rPr>
        <w:t>na sprzedaż następując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nieruchomości grunto</w:t>
      </w:r>
      <w:r w:rsidR="007D70C9" w:rsidRPr="001752A7">
        <w:rPr>
          <w:rFonts w:ascii="Calibri" w:hAnsi="Calibri" w:cs="Calibri"/>
          <w:b/>
          <w:sz w:val="24"/>
          <w:szCs w:val="24"/>
        </w:rPr>
        <w:t xml:space="preserve">wych </w:t>
      </w:r>
      <w:r w:rsidRPr="001752A7">
        <w:rPr>
          <w:rFonts w:ascii="Calibri" w:hAnsi="Calibri" w:cs="Calibri"/>
          <w:b/>
          <w:sz w:val="24"/>
          <w:szCs w:val="24"/>
        </w:rPr>
        <w:t>będąc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w</w:t>
      </w:r>
      <w:r w:rsidR="00BD4CDE" w:rsidRPr="001752A7">
        <w:rPr>
          <w:rFonts w:ascii="Calibri" w:hAnsi="Calibri" w:cs="Calibri"/>
          <w:b/>
          <w:sz w:val="24"/>
          <w:szCs w:val="24"/>
        </w:rPr>
        <w:t>łasnoś</w:t>
      </w:r>
      <w:r w:rsidRPr="001752A7">
        <w:rPr>
          <w:rFonts w:ascii="Calibri" w:hAnsi="Calibri" w:cs="Calibri"/>
          <w:b/>
          <w:sz w:val="24"/>
          <w:szCs w:val="24"/>
        </w:rPr>
        <w:t>cią Gminy Czempiń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010"/>
        <w:gridCol w:w="1468"/>
        <w:gridCol w:w="1608"/>
        <w:gridCol w:w="1742"/>
        <w:gridCol w:w="1368"/>
      </w:tblGrid>
      <w:tr w:rsidR="00DF61BA" w:rsidRPr="006F210E" w14:paraId="7302FCD9" w14:textId="4C2FCF0D" w:rsidTr="00DF61BA">
        <w:tc>
          <w:tcPr>
            <w:tcW w:w="1982" w:type="dxa"/>
          </w:tcPr>
          <w:p w14:paraId="77074828" w14:textId="794894CF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Oznaczenie</w:t>
            </w:r>
          </w:p>
          <w:p w14:paraId="6D681067" w14:textId="77777777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1010" w:type="dxa"/>
          </w:tcPr>
          <w:p w14:paraId="4C4A3295" w14:textId="77777777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ek</w:t>
            </w:r>
          </w:p>
        </w:tc>
        <w:tc>
          <w:tcPr>
            <w:tcW w:w="1468" w:type="dxa"/>
          </w:tcPr>
          <w:p w14:paraId="55835F03" w14:textId="77777777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608" w:type="dxa"/>
          </w:tcPr>
          <w:p w14:paraId="2BE0CA9C" w14:textId="77777777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742" w:type="dxa"/>
          </w:tcPr>
          <w:p w14:paraId="69C99850" w14:textId="716FD6A0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Cena</w:t>
            </w:r>
            <w:r>
              <w:rPr>
                <w:szCs w:val="24"/>
              </w:rPr>
              <w:t xml:space="preserve"> wywoławcza </w:t>
            </w:r>
          </w:p>
          <w:p w14:paraId="75E52680" w14:textId="77777777" w:rsidR="00DF61BA" w:rsidRPr="006F210E" w:rsidRDefault="00DF61BA" w:rsidP="004B4421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368" w:type="dxa"/>
          </w:tcPr>
          <w:p w14:paraId="6126FF43" w14:textId="2C0A69B6" w:rsidR="00DF61BA" w:rsidRPr="006F210E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Wadium w zł</w:t>
            </w:r>
          </w:p>
        </w:tc>
      </w:tr>
      <w:tr w:rsidR="00DF61BA" w:rsidRPr="006F210E" w14:paraId="3CC4D114" w14:textId="301B8981" w:rsidTr="00DF61BA">
        <w:tc>
          <w:tcPr>
            <w:tcW w:w="1982" w:type="dxa"/>
          </w:tcPr>
          <w:p w14:paraId="42998DEE" w14:textId="77777777" w:rsidR="00DF61BA" w:rsidRPr="00707C0E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1010" w:type="dxa"/>
          </w:tcPr>
          <w:p w14:paraId="17E6B549" w14:textId="77777777" w:rsidR="00DF61BA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70/5, 327/44</w:t>
            </w:r>
          </w:p>
        </w:tc>
        <w:tc>
          <w:tcPr>
            <w:tcW w:w="1468" w:type="dxa"/>
          </w:tcPr>
          <w:p w14:paraId="08C5727C" w14:textId="77777777" w:rsidR="00DF61BA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5009</w:t>
            </w:r>
          </w:p>
        </w:tc>
        <w:tc>
          <w:tcPr>
            <w:tcW w:w="1608" w:type="dxa"/>
          </w:tcPr>
          <w:p w14:paraId="19C5C508" w14:textId="77777777" w:rsidR="00DF61BA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742" w:type="dxa"/>
          </w:tcPr>
          <w:p w14:paraId="53249068" w14:textId="77777777" w:rsidR="00DF61BA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526 000,00</w:t>
            </w:r>
          </w:p>
        </w:tc>
        <w:tc>
          <w:tcPr>
            <w:tcW w:w="1368" w:type="dxa"/>
          </w:tcPr>
          <w:p w14:paraId="2B76DD60" w14:textId="3F1E5186" w:rsidR="00DF61BA" w:rsidRDefault="00DF61BA" w:rsidP="004B4421">
            <w:pPr>
              <w:rPr>
                <w:szCs w:val="24"/>
              </w:rPr>
            </w:pPr>
            <w:r>
              <w:rPr>
                <w:szCs w:val="24"/>
              </w:rPr>
              <w:t>52 600,00</w:t>
            </w:r>
          </w:p>
        </w:tc>
      </w:tr>
    </w:tbl>
    <w:p w14:paraId="618FBA2E" w14:textId="77777777" w:rsidR="006F6A98" w:rsidRDefault="006F6A98" w:rsidP="004B4421">
      <w:pPr>
        <w:spacing w:after="240"/>
        <w:rPr>
          <w:rFonts w:ascii="Calibri" w:hAnsi="Calibri" w:cs="Calibri"/>
          <w:b/>
          <w:sz w:val="24"/>
          <w:szCs w:val="24"/>
        </w:rPr>
      </w:pPr>
    </w:p>
    <w:p w14:paraId="4E5B50E5" w14:textId="3CD3263E" w:rsidR="00F034DE" w:rsidRPr="001752A7" w:rsidRDefault="00F034DE" w:rsidP="004B4421">
      <w:pPr>
        <w:spacing w:after="240"/>
        <w:rPr>
          <w:rFonts w:ascii="Calibri" w:hAnsi="Calibri" w:cs="Calibri"/>
          <w:sz w:val="24"/>
          <w:szCs w:val="24"/>
        </w:rPr>
      </w:pPr>
      <w:r w:rsidRPr="001752A7">
        <w:rPr>
          <w:rFonts w:ascii="Calibri" w:hAnsi="Calibri" w:cs="Calibri"/>
          <w:sz w:val="24"/>
          <w:szCs w:val="24"/>
        </w:rPr>
        <w:t>Postąpienie minimalne: o wysokości postąpienia decydują</w:t>
      </w:r>
      <w:r w:rsidR="001752A7">
        <w:rPr>
          <w:rFonts w:ascii="Calibri" w:hAnsi="Calibri" w:cs="Calibri"/>
          <w:sz w:val="24"/>
          <w:szCs w:val="24"/>
        </w:rPr>
        <w:t xml:space="preserve"> uczestnicy przetargu, z tym że </w:t>
      </w:r>
      <w:r w:rsidRPr="001752A7">
        <w:rPr>
          <w:rFonts w:ascii="Calibri" w:hAnsi="Calibri" w:cs="Calibri"/>
          <w:sz w:val="24"/>
          <w:szCs w:val="24"/>
        </w:rPr>
        <w:t>postąpienie nie może wynosić mniej niż 1% ceny wywoła</w:t>
      </w:r>
      <w:r w:rsidR="001752A7">
        <w:rPr>
          <w:rFonts w:ascii="Calibri" w:hAnsi="Calibri" w:cs="Calibri"/>
          <w:sz w:val="24"/>
          <w:szCs w:val="24"/>
        </w:rPr>
        <w:t>wczej z zaokrągleniem w górę do </w:t>
      </w:r>
      <w:r w:rsidRPr="001752A7">
        <w:rPr>
          <w:rFonts w:ascii="Calibri" w:hAnsi="Calibri" w:cs="Calibri"/>
          <w:sz w:val="24"/>
          <w:szCs w:val="24"/>
        </w:rPr>
        <w:t xml:space="preserve">pełnych dziesiątek złotych. </w:t>
      </w:r>
      <w:r w:rsidRPr="001752A7">
        <w:rPr>
          <w:rFonts w:ascii="Calibri" w:hAnsi="Calibri" w:cs="Calibri"/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1752A7" w:rsidRDefault="00A310B9" w:rsidP="004B4421">
      <w:pPr>
        <w:rPr>
          <w:rFonts w:ascii="Calibri" w:hAnsi="Calibri" w:cs="Calibri"/>
          <w:b/>
          <w:bCs/>
          <w:sz w:val="24"/>
          <w:szCs w:val="24"/>
        </w:rPr>
      </w:pPr>
      <w:r w:rsidRPr="001752A7">
        <w:rPr>
          <w:rFonts w:ascii="Calibri" w:hAnsi="Calibri" w:cs="Calibri"/>
          <w:b/>
          <w:bCs/>
          <w:sz w:val="24"/>
          <w:szCs w:val="24"/>
        </w:rPr>
        <w:t>Termin i miejsce przetargu</w:t>
      </w:r>
      <w:r w:rsidR="00F8575A" w:rsidRPr="001752A7">
        <w:rPr>
          <w:rFonts w:ascii="Calibri" w:hAnsi="Calibri" w:cs="Calibri"/>
          <w:b/>
          <w:bCs/>
          <w:sz w:val="24"/>
          <w:szCs w:val="24"/>
        </w:rPr>
        <w:t>:</w:t>
      </w:r>
    </w:p>
    <w:p w14:paraId="1B575374" w14:textId="062D78B0" w:rsidR="00F8575A" w:rsidRPr="001752A7" w:rsidRDefault="00293DBD" w:rsidP="004B4421">
      <w:pPr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</w:t>
      </w:r>
      <w:r w:rsidR="00F8575A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="0043320A">
        <w:rPr>
          <w:rFonts w:ascii="Calibri" w:hAnsi="Calibri" w:cs="Calibri"/>
          <w:b/>
          <w:sz w:val="24"/>
          <w:szCs w:val="24"/>
        </w:rPr>
        <w:t>września</w:t>
      </w:r>
      <w:r w:rsidR="00C2432C">
        <w:rPr>
          <w:rFonts w:ascii="Calibri" w:hAnsi="Calibri" w:cs="Calibri"/>
          <w:b/>
          <w:sz w:val="24"/>
          <w:szCs w:val="24"/>
        </w:rPr>
        <w:t xml:space="preserve"> </w:t>
      </w:r>
      <w:r w:rsidR="00F8575A" w:rsidRPr="001752A7">
        <w:rPr>
          <w:rFonts w:ascii="Calibri" w:hAnsi="Calibri" w:cs="Calibri"/>
          <w:b/>
          <w:sz w:val="24"/>
          <w:szCs w:val="24"/>
        </w:rPr>
        <w:t xml:space="preserve"> 202</w:t>
      </w:r>
      <w:r w:rsidR="00C2432C">
        <w:rPr>
          <w:rFonts w:ascii="Calibri" w:hAnsi="Calibri" w:cs="Calibri"/>
          <w:b/>
          <w:sz w:val="24"/>
          <w:szCs w:val="24"/>
        </w:rPr>
        <w:t>1</w:t>
      </w:r>
      <w:r w:rsidR="00F8575A" w:rsidRPr="001752A7">
        <w:rPr>
          <w:rFonts w:ascii="Calibri" w:hAnsi="Calibri" w:cs="Calibri"/>
          <w:b/>
          <w:sz w:val="24"/>
          <w:szCs w:val="24"/>
        </w:rPr>
        <w:t xml:space="preserve"> r. godz. </w:t>
      </w:r>
      <w:r w:rsidR="00385476">
        <w:rPr>
          <w:rFonts w:ascii="Calibri" w:hAnsi="Calibri" w:cs="Calibri"/>
          <w:b/>
          <w:sz w:val="24"/>
          <w:szCs w:val="24"/>
        </w:rPr>
        <w:t>10</w:t>
      </w:r>
      <w:r w:rsidR="00F8575A" w:rsidRPr="001752A7">
        <w:rPr>
          <w:rFonts w:ascii="Calibri" w:hAnsi="Calibri" w:cs="Calibri"/>
          <w:b/>
          <w:sz w:val="24"/>
          <w:szCs w:val="24"/>
        </w:rPr>
        <w:t>.00</w:t>
      </w:r>
      <w:r w:rsidR="00F8575A" w:rsidRPr="001752A7">
        <w:rPr>
          <w:rFonts w:ascii="Calibri" w:hAnsi="Calibri" w:cs="Calibri"/>
          <w:sz w:val="24"/>
          <w:szCs w:val="24"/>
        </w:rPr>
        <w:t xml:space="preserve"> w sali sesyjnej U</w:t>
      </w:r>
      <w:r w:rsidR="00393B7D" w:rsidRPr="001752A7">
        <w:rPr>
          <w:rFonts w:ascii="Calibri" w:hAnsi="Calibri" w:cs="Calibri"/>
          <w:sz w:val="24"/>
          <w:szCs w:val="24"/>
        </w:rPr>
        <w:t>rzędu Gminy w Czempiniu, ul. ks.</w:t>
      </w:r>
      <w:r w:rsidR="00F8575A" w:rsidRPr="001752A7">
        <w:rPr>
          <w:rFonts w:ascii="Calibri" w:hAnsi="Calibri" w:cs="Calibri"/>
          <w:sz w:val="24"/>
          <w:szCs w:val="24"/>
        </w:rPr>
        <w:t xml:space="preserve"> Jerzego Popiełuszki  25</w:t>
      </w:r>
    </w:p>
    <w:p w14:paraId="0029380D" w14:textId="77777777" w:rsidR="00F8575A" w:rsidRPr="001752A7" w:rsidRDefault="00F8575A" w:rsidP="004B4421">
      <w:pPr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</w:pPr>
      <w:r w:rsidRPr="001752A7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4C54CDC4" w:rsidR="00393B7D" w:rsidRPr="001752A7" w:rsidRDefault="00F8575A" w:rsidP="004B4421">
      <w:pPr>
        <w:spacing w:after="240"/>
        <w:rPr>
          <w:rFonts w:ascii="Calibri" w:hAnsi="Calibri" w:cs="Calibri"/>
          <w:sz w:val="24"/>
          <w:szCs w:val="24"/>
        </w:rPr>
      </w:pPr>
      <w:r w:rsidRPr="001752A7">
        <w:rPr>
          <w:rFonts w:ascii="Calibri" w:hAnsi="Calibri" w:cs="Calibri"/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1752A7">
        <w:rPr>
          <w:rFonts w:ascii="Calibri" w:hAnsi="Calibri" w:cs="Calibri"/>
          <w:b/>
          <w:sz w:val="24"/>
          <w:szCs w:val="24"/>
        </w:rPr>
        <w:t xml:space="preserve">w dniu  </w:t>
      </w:r>
      <w:r w:rsidR="00293DBD">
        <w:rPr>
          <w:rFonts w:ascii="Calibri" w:hAnsi="Calibri" w:cs="Calibri"/>
          <w:b/>
          <w:sz w:val="24"/>
          <w:szCs w:val="24"/>
        </w:rPr>
        <w:t>14</w:t>
      </w:r>
      <w:r w:rsidR="00C2432C">
        <w:rPr>
          <w:rFonts w:ascii="Calibri" w:hAnsi="Calibri" w:cs="Calibri"/>
          <w:b/>
          <w:sz w:val="24"/>
          <w:szCs w:val="24"/>
        </w:rPr>
        <w:t xml:space="preserve"> </w:t>
      </w:r>
      <w:r w:rsidR="0043320A">
        <w:rPr>
          <w:rFonts w:ascii="Calibri" w:hAnsi="Calibri" w:cs="Calibri"/>
          <w:b/>
          <w:sz w:val="24"/>
          <w:szCs w:val="24"/>
        </w:rPr>
        <w:t>września</w:t>
      </w:r>
      <w:r w:rsidR="00C2432C">
        <w:rPr>
          <w:rFonts w:ascii="Calibri" w:hAnsi="Calibri" w:cs="Calibri"/>
          <w:b/>
          <w:sz w:val="24"/>
          <w:szCs w:val="24"/>
        </w:rPr>
        <w:t xml:space="preserve"> 2021</w:t>
      </w:r>
      <w:r w:rsidRPr="001752A7">
        <w:rPr>
          <w:rFonts w:ascii="Calibri" w:hAnsi="Calibri" w:cs="Calibri"/>
          <w:b/>
          <w:sz w:val="24"/>
          <w:szCs w:val="24"/>
        </w:rPr>
        <w:t xml:space="preserve"> r.</w:t>
      </w:r>
      <w:r w:rsidR="00393B7D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="001752A7">
        <w:rPr>
          <w:rFonts w:ascii="Calibri" w:hAnsi="Calibri" w:cs="Calibri"/>
          <w:sz w:val="24"/>
          <w:szCs w:val="24"/>
        </w:rPr>
        <w:t>Przystępujący do </w:t>
      </w:r>
      <w:r w:rsidRPr="001752A7">
        <w:rPr>
          <w:rFonts w:ascii="Calibri" w:hAnsi="Calibri" w:cs="Calibri"/>
          <w:sz w:val="24"/>
          <w:szCs w:val="24"/>
        </w:rPr>
        <w:t>przetargu zobowiązani są do wpłacenia wadium w wyżej podanej wys</w:t>
      </w:r>
      <w:r w:rsidR="001752A7">
        <w:rPr>
          <w:rFonts w:ascii="Calibri" w:hAnsi="Calibri" w:cs="Calibri"/>
          <w:sz w:val="24"/>
          <w:szCs w:val="24"/>
        </w:rPr>
        <w:t>okości z </w:t>
      </w:r>
      <w:r w:rsidRPr="001752A7">
        <w:rPr>
          <w:rFonts w:ascii="Calibri" w:hAnsi="Calibri" w:cs="Calibri"/>
          <w:sz w:val="24"/>
          <w:szCs w:val="24"/>
        </w:rPr>
        <w:t>zaznaczeniem  nieruchomości</w:t>
      </w:r>
      <w:r w:rsidR="0043320A">
        <w:rPr>
          <w:rFonts w:ascii="Calibri" w:hAnsi="Calibri" w:cs="Calibri"/>
          <w:sz w:val="24"/>
          <w:szCs w:val="24"/>
        </w:rPr>
        <w:t xml:space="preserve">, </w:t>
      </w:r>
      <w:r w:rsidRPr="001752A7">
        <w:rPr>
          <w:rFonts w:ascii="Calibri" w:hAnsi="Calibri" w:cs="Calibri"/>
          <w:sz w:val="24"/>
          <w:szCs w:val="24"/>
        </w:rPr>
        <w:t>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43320A" w:rsidRDefault="00F8575A" w:rsidP="004B4421">
      <w:pPr>
        <w:rPr>
          <w:rFonts w:ascii="Calibri" w:hAnsi="Calibri" w:cs="Calibri"/>
          <w:b/>
          <w:sz w:val="24"/>
          <w:szCs w:val="24"/>
        </w:rPr>
      </w:pPr>
      <w:r w:rsidRPr="0043320A">
        <w:rPr>
          <w:rFonts w:ascii="Calibri" w:hAnsi="Calibri" w:cs="Calibri"/>
          <w:b/>
          <w:sz w:val="24"/>
          <w:szCs w:val="24"/>
        </w:rPr>
        <w:t>Opis nieruchomości:</w:t>
      </w:r>
    </w:p>
    <w:p w14:paraId="0F44F686" w14:textId="03127188" w:rsidR="0043320A" w:rsidRDefault="0043320A" w:rsidP="004B4421">
      <w:pPr>
        <w:rPr>
          <w:rFonts w:ascii="Calibri" w:hAnsi="Calibri" w:cs="Calibri"/>
          <w:sz w:val="24"/>
          <w:szCs w:val="24"/>
        </w:rPr>
      </w:pPr>
      <w:r w:rsidRPr="0043320A">
        <w:rPr>
          <w:rFonts w:ascii="Calibri" w:hAnsi="Calibri" w:cs="Calibri"/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43320A">
        <w:rPr>
          <w:rFonts w:ascii="Calibri" w:hAnsi="Calibri" w:cs="Calibri"/>
          <w:sz w:val="24"/>
          <w:szCs w:val="24"/>
        </w:rPr>
        <w:t>ewid</w:t>
      </w:r>
      <w:proofErr w:type="spellEnd"/>
      <w:r w:rsidRPr="0043320A">
        <w:rPr>
          <w:rFonts w:ascii="Calibri" w:hAnsi="Calibri" w:cs="Calibri"/>
          <w:sz w:val="24"/>
          <w:szCs w:val="24"/>
        </w:rPr>
        <w:t xml:space="preserve">. 327/10 i 70/2 w Borowie (dz. Urz. Woj. </w:t>
      </w:r>
      <w:proofErr w:type="spellStart"/>
      <w:r w:rsidRPr="0043320A">
        <w:rPr>
          <w:rFonts w:ascii="Calibri" w:hAnsi="Calibri" w:cs="Calibri"/>
          <w:sz w:val="24"/>
          <w:szCs w:val="24"/>
        </w:rPr>
        <w:t>Wlkp</w:t>
      </w:r>
      <w:proofErr w:type="spellEnd"/>
      <w:r w:rsidRPr="0043320A">
        <w:rPr>
          <w:rFonts w:ascii="Calibri" w:hAnsi="Calibri" w:cs="Calibri"/>
          <w:sz w:val="24"/>
          <w:szCs w:val="24"/>
        </w:rPr>
        <w:t>, z 18 sierpnia 2020 r., poz. 6446) i oznaczone symbolem  2 MN</w:t>
      </w:r>
      <w:r w:rsidRPr="0043320A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43320A">
        <w:rPr>
          <w:rFonts w:ascii="Calibri" w:hAnsi="Calibri" w:cs="Calibri"/>
          <w:sz w:val="24"/>
          <w:szCs w:val="24"/>
        </w:rPr>
        <w:t xml:space="preserve">tereny zabudowy mieszkaniowej jednorodzinnej (w typie zabudowy szeregowej) </w:t>
      </w:r>
    </w:p>
    <w:p w14:paraId="32E06947" w14:textId="77777777" w:rsidR="00DF61BA" w:rsidRDefault="00DF61BA" w:rsidP="004B4421">
      <w:pPr>
        <w:rPr>
          <w:rFonts w:ascii="Calibri" w:hAnsi="Calibri" w:cs="Calibri"/>
          <w:sz w:val="24"/>
          <w:szCs w:val="24"/>
          <w:u w:val="single"/>
        </w:rPr>
      </w:pPr>
    </w:p>
    <w:p w14:paraId="33C25BE8" w14:textId="1827331C" w:rsidR="00DF61BA" w:rsidRPr="00DF61BA" w:rsidRDefault="00DF61BA" w:rsidP="004B4421">
      <w:pPr>
        <w:rPr>
          <w:rFonts w:ascii="Calibri" w:hAnsi="Calibri" w:cs="Calibri"/>
          <w:sz w:val="24"/>
          <w:szCs w:val="24"/>
          <w:u w:val="single"/>
        </w:rPr>
      </w:pPr>
      <w:r w:rsidRPr="00DF61BA">
        <w:rPr>
          <w:rFonts w:ascii="Calibri" w:hAnsi="Calibri" w:cs="Calibri"/>
          <w:sz w:val="24"/>
          <w:szCs w:val="24"/>
          <w:u w:val="single"/>
        </w:rPr>
        <w:t>Działka 70/5, 327/44</w:t>
      </w:r>
    </w:p>
    <w:p w14:paraId="759A191D" w14:textId="663393CB" w:rsidR="00DF61BA" w:rsidRPr="0043320A" w:rsidRDefault="00DF61BA" w:rsidP="004B4421">
      <w:pPr>
        <w:pStyle w:val="Default"/>
        <w:rPr>
          <w:rFonts w:ascii="Calibri" w:hAnsi="Calibri" w:cs="Calibri"/>
        </w:rPr>
      </w:pPr>
      <w:r w:rsidRPr="00DF61BA">
        <w:rPr>
          <w:rFonts w:ascii="Calibri" w:hAnsi="Calibri" w:cs="Calibri"/>
        </w:rPr>
        <w:t>nieruchomość niezbudowana, nieogrodzona, położona w I linii zabudowy z dostępem do drogi gminnej poprzez drogę wewnętrzną, w pośredniej części wsi Nowe Borówko</w:t>
      </w:r>
      <w:r w:rsidRPr="00DF61BA">
        <w:rPr>
          <w:rFonts w:ascii="Calibri" w:hAnsi="Calibri" w:cs="Calibri"/>
          <w:b/>
          <w:bCs/>
        </w:rPr>
        <w:t xml:space="preserve">, </w:t>
      </w:r>
      <w:r w:rsidRPr="00DF61BA">
        <w:rPr>
          <w:rFonts w:ascii="Calibri" w:hAnsi="Calibri" w:cs="Calibri"/>
        </w:rPr>
        <w:t xml:space="preserve">teren lekko nachylony w kierunku południowym, teren obecnie nieużytkowany, nieruchomość nieuzbrojona, w sąsiedztwie dostęp do sieci wodociągowej, energetycznej i kanalizacyjnej, kształt nieruchomości foremny, zbliżony do trapezu prostokątnego, bezpośrednie sąsiedztwo stanowią tereny zabudowy mieszkaniowej jednorodzinnej, tereny rolne oraz nieczynna linia kolejowa. Przez teren nieruchomości przebiega podziemna sieć telekomunikacyjna. </w:t>
      </w:r>
    </w:p>
    <w:p w14:paraId="3DF3D07D" w14:textId="77777777" w:rsidR="0043320A" w:rsidRPr="0043320A" w:rsidRDefault="0043320A" w:rsidP="004B4421">
      <w:pPr>
        <w:rPr>
          <w:rFonts w:ascii="Calibri" w:hAnsi="Calibri" w:cs="Calibri"/>
          <w:sz w:val="24"/>
          <w:szCs w:val="24"/>
        </w:rPr>
      </w:pPr>
      <w:r w:rsidRPr="0043320A">
        <w:rPr>
          <w:rFonts w:ascii="Calibri" w:hAnsi="Calibri" w:cs="Calibri"/>
          <w:sz w:val="24"/>
          <w:szCs w:val="24"/>
        </w:rPr>
        <w:t>Księga wieczysta nie wykazuje obciążeń.</w:t>
      </w:r>
    </w:p>
    <w:p w14:paraId="69CA4B4F" w14:textId="58D239BB" w:rsidR="00F8575A" w:rsidRPr="001752A7" w:rsidRDefault="00F8575A" w:rsidP="004B4421">
      <w:pPr>
        <w:spacing w:after="240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1752A7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 </w:t>
      </w:r>
      <w:r w:rsidRPr="001752A7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1752A7" w:rsidRDefault="00F8575A" w:rsidP="004B4421">
      <w:pPr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</w:pPr>
      <w:r w:rsidRPr="001752A7"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  <w:lastRenderedPageBreak/>
        <w:t>Pozostałe informacje:</w:t>
      </w:r>
    </w:p>
    <w:bookmarkEnd w:id="0"/>
    <w:p w14:paraId="7CC71AFF" w14:textId="4F6E8F35" w:rsidR="00000A14" w:rsidRPr="00C2432C" w:rsidRDefault="007B5CBA" w:rsidP="004B4421">
      <w:pPr>
        <w:rPr>
          <w:rFonts w:asciiTheme="minorHAnsi" w:hAnsiTheme="minorHAnsi" w:cstheme="minorHAnsi"/>
          <w:sz w:val="24"/>
          <w:szCs w:val="24"/>
        </w:rPr>
      </w:pPr>
      <w:r w:rsidRPr="00C2432C">
        <w:rPr>
          <w:rFonts w:asciiTheme="minorHAnsi" w:hAnsiTheme="minorHAnsi" w:cstheme="minorHAnsi"/>
          <w:sz w:val="24"/>
          <w:szCs w:val="24"/>
        </w:rPr>
        <w:t>Wadium wpłacone</w:t>
      </w:r>
      <w:r w:rsidR="00C2432C" w:rsidRP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196D43" w:rsidRPr="00C2432C">
        <w:rPr>
          <w:rFonts w:asciiTheme="minorHAnsi" w:hAnsiTheme="minorHAnsi" w:cstheme="minorHAnsi"/>
          <w:sz w:val="24"/>
          <w:szCs w:val="24"/>
        </w:rPr>
        <w:t>przez uczestnika przetargu</w:t>
      </w:r>
      <w:r w:rsidRPr="00C2432C">
        <w:rPr>
          <w:rFonts w:asciiTheme="minorHAnsi" w:hAnsiTheme="minorHAnsi" w:cstheme="minorHAnsi"/>
          <w:sz w:val="24"/>
          <w:szCs w:val="24"/>
        </w:rPr>
        <w:t>, który przetarg wygrał</w:t>
      </w:r>
      <w:r w:rsidR="00B40D41" w:rsidRPr="00C2432C">
        <w:rPr>
          <w:rFonts w:asciiTheme="minorHAnsi" w:hAnsiTheme="minorHAnsi" w:cstheme="minorHAnsi"/>
          <w:sz w:val="24"/>
          <w:szCs w:val="24"/>
        </w:rPr>
        <w:t>,</w:t>
      </w:r>
      <w:r w:rsidR="001752A7" w:rsidRPr="00C2432C">
        <w:rPr>
          <w:rFonts w:asciiTheme="minorHAnsi" w:hAnsiTheme="minorHAnsi" w:cstheme="minorHAnsi"/>
          <w:sz w:val="24"/>
          <w:szCs w:val="24"/>
        </w:rPr>
        <w:t xml:space="preserve"> zostanie zaliczone na </w:t>
      </w:r>
      <w:r w:rsidRPr="00C2432C">
        <w:rPr>
          <w:rFonts w:asciiTheme="minorHAnsi" w:hAnsiTheme="minorHAnsi" w:cstheme="minorHAnsi"/>
          <w:sz w:val="24"/>
          <w:szCs w:val="24"/>
        </w:rPr>
        <w:t>poczet ceny zakupu, zaś pozostałym uczestnikom przetargu</w:t>
      </w:r>
      <w:r w:rsidR="007866F0" w:rsidRPr="00C2432C">
        <w:rPr>
          <w:rFonts w:asciiTheme="minorHAnsi" w:hAnsiTheme="minorHAnsi" w:cstheme="minorHAnsi"/>
          <w:sz w:val="24"/>
          <w:szCs w:val="24"/>
        </w:rPr>
        <w:t xml:space="preserve"> wadium</w:t>
      </w:r>
      <w:r w:rsidRPr="00C2432C">
        <w:rPr>
          <w:rFonts w:asciiTheme="minorHAnsi" w:hAnsiTheme="minorHAnsi" w:cstheme="minorHAnsi"/>
          <w:sz w:val="24"/>
          <w:szCs w:val="24"/>
        </w:rPr>
        <w:t xml:space="preserve"> zostanie zwrócone niezwłocznie po jego zakończeniu</w:t>
      </w:r>
      <w:r w:rsidR="007866F0" w:rsidRPr="00C2432C">
        <w:rPr>
          <w:rFonts w:asciiTheme="minorHAnsi" w:hAnsiTheme="minorHAnsi" w:cstheme="minorHAnsi"/>
          <w:sz w:val="24"/>
          <w:szCs w:val="24"/>
        </w:rPr>
        <w:t>,</w:t>
      </w:r>
      <w:r w:rsidRPr="00C2432C">
        <w:rPr>
          <w:rFonts w:asciiTheme="minorHAnsi" w:hAnsiTheme="minorHAnsi" w:cstheme="minorHAnsi"/>
          <w:sz w:val="24"/>
          <w:szCs w:val="24"/>
        </w:rPr>
        <w:t xml:space="preserve"> jednak nie </w:t>
      </w:r>
      <w:r w:rsidR="007866F0" w:rsidRPr="00C2432C">
        <w:rPr>
          <w:rFonts w:asciiTheme="minorHAnsi" w:hAnsiTheme="minorHAnsi" w:cstheme="minorHAnsi"/>
          <w:sz w:val="24"/>
          <w:szCs w:val="24"/>
        </w:rPr>
        <w:t>później niż przed upływem 3</w:t>
      </w:r>
      <w:r w:rsidRPr="00C2432C">
        <w:rPr>
          <w:rFonts w:asciiTheme="minorHAnsi" w:hAnsiTheme="minorHAnsi" w:cstheme="minorHAnsi"/>
          <w:sz w:val="24"/>
          <w:szCs w:val="24"/>
        </w:rPr>
        <w:t xml:space="preserve"> dni od dnia odwołania lub zakończenia przetargu. </w:t>
      </w:r>
      <w:r w:rsidR="00DB3B30" w:rsidRPr="00C2432C">
        <w:rPr>
          <w:rFonts w:asciiTheme="minorHAnsi" w:hAnsiTheme="minorHAnsi" w:cstheme="minorHAnsi"/>
          <w:sz w:val="24"/>
          <w:szCs w:val="24"/>
        </w:rPr>
        <w:t>Wadium przepada na rzecz organizatora przetargu jeżeli uczestnik, który przetarg wygrał uchyli się</w:t>
      </w:r>
      <w:r w:rsidR="00393B7D" w:rsidRP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C2432C">
        <w:rPr>
          <w:rFonts w:asciiTheme="minorHAnsi" w:hAnsiTheme="minorHAnsi" w:cstheme="minorHAnsi"/>
          <w:sz w:val="24"/>
          <w:szCs w:val="24"/>
        </w:rPr>
        <w:t>od zawarcia umowy.</w:t>
      </w:r>
      <w:r w:rsidR="00393B7D" w:rsidRP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C2432C">
        <w:rPr>
          <w:rFonts w:asciiTheme="minorHAnsi" w:hAnsiTheme="minorHAnsi" w:cstheme="minorHAnsi"/>
          <w:sz w:val="24"/>
          <w:szCs w:val="24"/>
        </w:rPr>
        <w:t xml:space="preserve">Cena uzyskana </w:t>
      </w:r>
      <w:r w:rsidR="001752A7" w:rsidRPr="00C2432C">
        <w:rPr>
          <w:rFonts w:asciiTheme="minorHAnsi" w:hAnsiTheme="minorHAnsi" w:cstheme="minorHAnsi"/>
          <w:sz w:val="24"/>
          <w:szCs w:val="24"/>
        </w:rPr>
        <w:t>w </w:t>
      </w:r>
      <w:r w:rsidR="00DB3B30" w:rsidRPr="00C2432C">
        <w:rPr>
          <w:rFonts w:asciiTheme="minorHAnsi" w:hAnsiTheme="minorHAnsi" w:cstheme="minorHAnsi"/>
          <w:sz w:val="24"/>
          <w:szCs w:val="24"/>
        </w:rPr>
        <w:t>przetargu będzie pła</w:t>
      </w:r>
      <w:r w:rsidR="000C55B8" w:rsidRPr="00C2432C">
        <w:rPr>
          <w:rFonts w:asciiTheme="minorHAnsi" w:hAnsiTheme="minorHAnsi" w:cstheme="minorHAnsi"/>
          <w:sz w:val="24"/>
          <w:szCs w:val="24"/>
        </w:rPr>
        <w:t>tna w całości najpóźniej dzień przed</w:t>
      </w:r>
      <w:r w:rsidR="00DB3B30" w:rsidRPr="00C2432C">
        <w:rPr>
          <w:rFonts w:asciiTheme="minorHAnsi" w:hAnsiTheme="minorHAnsi" w:cstheme="minorHAnsi"/>
          <w:sz w:val="24"/>
          <w:szCs w:val="24"/>
        </w:rPr>
        <w:t xml:space="preserve"> zawa</w:t>
      </w:r>
      <w:r w:rsidR="000C55B8" w:rsidRPr="00C2432C">
        <w:rPr>
          <w:rFonts w:asciiTheme="minorHAnsi" w:hAnsiTheme="minorHAnsi" w:cstheme="minorHAnsi"/>
          <w:sz w:val="24"/>
          <w:szCs w:val="24"/>
        </w:rPr>
        <w:t>rciem</w:t>
      </w:r>
      <w:r w:rsidR="00363EC1" w:rsidRPr="00C2432C">
        <w:rPr>
          <w:rFonts w:asciiTheme="minorHAnsi" w:hAnsiTheme="minorHAnsi" w:cstheme="minorHAnsi"/>
          <w:sz w:val="24"/>
          <w:szCs w:val="24"/>
        </w:rPr>
        <w:t xml:space="preserve"> notarialnej umowy kupna-sp</w:t>
      </w:r>
      <w:r w:rsidR="00DB3B30" w:rsidRPr="00C2432C">
        <w:rPr>
          <w:rFonts w:asciiTheme="minorHAnsi" w:hAnsiTheme="minorHAnsi" w:cstheme="minorHAnsi"/>
          <w:sz w:val="24"/>
          <w:szCs w:val="24"/>
        </w:rPr>
        <w:t>rzedaży. Koszty zawarcia umowy ponosi kupujący.</w:t>
      </w:r>
      <w:r w:rsidR="00393B7D" w:rsidRP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C2432C">
        <w:rPr>
          <w:rFonts w:asciiTheme="minorHAnsi" w:hAnsiTheme="minorHAnsi" w:cstheme="minorHAnsi"/>
          <w:sz w:val="24"/>
          <w:szCs w:val="24"/>
        </w:rPr>
        <w:t xml:space="preserve">Uczestnicy biorą udział </w:t>
      </w:r>
      <w:r w:rsidR="001752A7" w:rsidRPr="00C2432C">
        <w:rPr>
          <w:rFonts w:asciiTheme="minorHAnsi" w:hAnsiTheme="minorHAnsi" w:cstheme="minorHAnsi"/>
          <w:sz w:val="24"/>
          <w:szCs w:val="24"/>
        </w:rPr>
        <w:t>w </w:t>
      </w:r>
      <w:r w:rsidR="009B54F5" w:rsidRPr="00C2432C">
        <w:rPr>
          <w:rFonts w:asciiTheme="minorHAnsi" w:hAnsiTheme="minorHAnsi" w:cstheme="minorHAnsi"/>
          <w:sz w:val="24"/>
          <w:szCs w:val="24"/>
        </w:rPr>
        <w:t>przetargu osobiście lub przez pełnomocnika. Pełnomocnictwo winno być sporządzone formie pisemnej. Pełnomocnictwo należy przedłożyć w oryginale.</w:t>
      </w:r>
      <w:r w:rsid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C2432C">
        <w:rPr>
          <w:rFonts w:asciiTheme="minorHAnsi" w:hAnsiTheme="minorHAnsi" w:cstheme="minorHAnsi"/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C2432C">
        <w:rPr>
          <w:rFonts w:asciiTheme="minorHAnsi" w:hAnsiTheme="minorHAnsi" w:cstheme="minorHAnsi"/>
          <w:sz w:val="24"/>
          <w:szCs w:val="24"/>
        </w:rPr>
        <w:t xml:space="preserve"> nieruchomości, lub – złożoną w </w:t>
      </w:r>
      <w:r w:rsidR="009B54F5" w:rsidRPr="00C2432C">
        <w:rPr>
          <w:rFonts w:asciiTheme="minorHAnsi" w:hAnsiTheme="minorHAnsi" w:cstheme="minorHAnsi"/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C2432C">
        <w:rPr>
          <w:rFonts w:asciiTheme="minorHAnsi" w:hAnsiTheme="minorHAnsi" w:cstheme="minorHAnsi"/>
          <w:sz w:val="24"/>
          <w:szCs w:val="24"/>
        </w:rPr>
        <w:t xml:space="preserve">Szczegółowe informacje można uzyskać w Urzędzie Gminy w Czempiniu, ul. </w:t>
      </w:r>
      <w:r w:rsidR="007B6655" w:rsidRPr="00C2432C">
        <w:rPr>
          <w:rFonts w:asciiTheme="minorHAnsi" w:hAnsiTheme="minorHAnsi" w:cstheme="minorHAnsi"/>
          <w:sz w:val="24"/>
          <w:szCs w:val="24"/>
        </w:rPr>
        <w:t>k</w:t>
      </w:r>
      <w:r w:rsidR="00393B7D" w:rsidRPr="00C2432C">
        <w:rPr>
          <w:rFonts w:asciiTheme="minorHAnsi" w:hAnsiTheme="minorHAnsi" w:cstheme="minorHAnsi"/>
          <w:sz w:val="24"/>
          <w:szCs w:val="24"/>
        </w:rPr>
        <w:t>s.</w:t>
      </w:r>
      <w:r w:rsidR="00407C3C" w:rsidRPr="00C2432C">
        <w:rPr>
          <w:rFonts w:asciiTheme="minorHAnsi" w:hAnsiTheme="minorHAnsi" w:cstheme="minorHAnsi"/>
          <w:sz w:val="24"/>
          <w:szCs w:val="24"/>
        </w:rPr>
        <w:t xml:space="preserve"> Jerzego Popiełuszki</w:t>
      </w:r>
      <w:r w:rsidR="00C15A04" w:rsidRPr="00C2432C">
        <w:rPr>
          <w:rFonts w:asciiTheme="minorHAnsi" w:hAnsiTheme="minorHAnsi" w:cstheme="minorHAnsi"/>
          <w:sz w:val="24"/>
          <w:szCs w:val="24"/>
        </w:rPr>
        <w:t xml:space="preserve"> 25</w:t>
      </w:r>
      <w:r w:rsidR="00C82EE7" w:rsidRPr="00C2432C">
        <w:rPr>
          <w:rFonts w:asciiTheme="minorHAnsi" w:hAnsiTheme="minorHAnsi" w:cstheme="minorHAnsi"/>
          <w:sz w:val="24"/>
          <w:szCs w:val="24"/>
        </w:rPr>
        <w:t>,</w:t>
      </w:r>
      <w:r w:rsidR="00393B7D" w:rsidRPr="00C2432C">
        <w:rPr>
          <w:rFonts w:asciiTheme="minorHAnsi" w:hAnsiTheme="minorHAnsi" w:cstheme="minorHAnsi"/>
          <w:sz w:val="24"/>
          <w:szCs w:val="24"/>
        </w:rPr>
        <w:t xml:space="preserve"> </w:t>
      </w:r>
      <w:r w:rsidR="00B71595" w:rsidRPr="00C2432C">
        <w:rPr>
          <w:rFonts w:asciiTheme="minorHAnsi" w:hAnsiTheme="minorHAnsi" w:cstheme="minorHAnsi"/>
          <w:sz w:val="24"/>
          <w:szCs w:val="24"/>
        </w:rPr>
        <w:t>telefonicznie (</w:t>
      </w:r>
      <w:r w:rsidR="00C15A04" w:rsidRPr="00C2432C">
        <w:rPr>
          <w:rFonts w:asciiTheme="minorHAnsi" w:hAnsiTheme="minorHAnsi" w:cstheme="minorHAnsi"/>
          <w:sz w:val="24"/>
          <w:szCs w:val="24"/>
        </w:rPr>
        <w:t>61) 2826703 wew. 1</w:t>
      </w:r>
      <w:r w:rsidR="00087C88" w:rsidRPr="00C2432C">
        <w:rPr>
          <w:rFonts w:asciiTheme="minorHAnsi" w:hAnsiTheme="minorHAnsi" w:cstheme="minorHAnsi"/>
          <w:sz w:val="24"/>
          <w:szCs w:val="24"/>
        </w:rPr>
        <w:t>1</w:t>
      </w:r>
      <w:r w:rsidR="00F34DD9" w:rsidRPr="00C2432C">
        <w:rPr>
          <w:rFonts w:asciiTheme="minorHAnsi" w:hAnsiTheme="minorHAnsi" w:cstheme="minorHAnsi"/>
          <w:sz w:val="24"/>
          <w:szCs w:val="24"/>
        </w:rPr>
        <w:t>7</w:t>
      </w:r>
      <w:r w:rsidR="00087C88" w:rsidRPr="00C2432C">
        <w:rPr>
          <w:rFonts w:asciiTheme="minorHAnsi" w:hAnsiTheme="minorHAnsi" w:cstheme="minorHAnsi"/>
          <w:sz w:val="24"/>
          <w:szCs w:val="24"/>
        </w:rPr>
        <w:t xml:space="preserve"> i 1</w:t>
      </w:r>
      <w:r w:rsidR="00F34DD9" w:rsidRPr="00C2432C">
        <w:rPr>
          <w:rFonts w:asciiTheme="minorHAnsi" w:hAnsiTheme="minorHAnsi" w:cstheme="minorHAnsi"/>
          <w:sz w:val="24"/>
          <w:szCs w:val="24"/>
        </w:rPr>
        <w:t>07</w:t>
      </w:r>
      <w:r w:rsidR="00F43FA1" w:rsidRPr="00C2432C">
        <w:rPr>
          <w:rFonts w:asciiTheme="minorHAnsi" w:hAnsiTheme="minorHAnsi" w:cstheme="minorHAnsi"/>
          <w:sz w:val="24"/>
          <w:szCs w:val="24"/>
        </w:rPr>
        <w:t xml:space="preserve"> lub email</w:t>
      </w:r>
      <w:r w:rsidR="0043320A">
        <w:rPr>
          <w:rFonts w:asciiTheme="minorHAnsi" w:hAnsiTheme="minorHAnsi" w:cstheme="minorHAnsi"/>
          <w:sz w:val="24"/>
          <w:szCs w:val="24"/>
        </w:rPr>
        <w:t xml:space="preserve"> </w:t>
      </w:r>
      <w:r w:rsidR="0043320A" w:rsidRPr="0043320A">
        <w:rPr>
          <w:rFonts w:asciiTheme="minorHAnsi" w:hAnsiTheme="minorHAnsi" w:cstheme="minorHAnsi"/>
          <w:sz w:val="24"/>
          <w:szCs w:val="24"/>
        </w:rPr>
        <w:t>urzad@ug.czempin.pl</w:t>
      </w:r>
    </w:p>
    <w:p w14:paraId="7D63B69F" w14:textId="77777777" w:rsidR="00000A14" w:rsidRPr="00C2432C" w:rsidRDefault="00BD4CDE" w:rsidP="004B4421">
      <w:pPr>
        <w:rPr>
          <w:rFonts w:asciiTheme="minorHAnsi" w:hAnsiTheme="minorHAnsi" w:cstheme="minorHAnsi"/>
          <w:sz w:val="24"/>
          <w:szCs w:val="24"/>
        </w:rPr>
      </w:pPr>
      <w:r w:rsidRPr="00C2432C">
        <w:rPr>
          <w:rFonts w:asciiTheme="minorHAnsi" w:hAnsiTheme="minorHAnsi" w:cstheme="minorHAnsi"/>
          <w:sz w:val="24"/>
          <w:szCs w:val="24"/>
        </w:rPr>
        <w:t>B</w:t>
      </w:r>
      <w:r w:rsidR="00F07A53" w:rsidRPr="00C2432C">
        <w:rPr>
          <w:rFonts w:asciiTheme="minorHAnsi" w:hAnsiTheme="minorHAnsi" w:cstheme="minorHAnsi"/>
          <w:sz w:val="24"/>
          <w:szCs w:val="24"/>
        </w:rPr>
        <w:t xml:space="preserve">urmistrz Gminy zastrzega sobie prawo odwołania przetargu jedynie z ważnych powodów </w:t>
      </w:r>
    </w:p>
    <w:p w14:paraId="7561FA0E" w14:textId="2D01C0A5" w:rsidR="00C904E8" w:rsidRPr="00C2432C" w:rsidRDefault="00F07A53" w:rsidP="004B4421">
      <w:pPr>
        <w:rPr>
          <w:rFonts w:asciiTheme="minorHAnsi" w:hAnsiTheme="minorHAnsi" w:cstheme="minorHAnsi"/>
          <w:sz w:val="24"/>
          <w:szCs w:val="24"/>
        </w:rPr>
      </w:pPr>
      <w:r w:rsidRPr="00C2432C">
        <w:rPr>
          <w:rFonts w:asciiTheme="minorHAnsi" w:hAnsiTheme="minorHAnsi" w:cstheme="minorHAnsi"/>
          <w:sz w:val="24"/>
          <w:szCs w:val="24"/>
        </w:rPr>
        <w:t>o czym zawiadomi podając przyczyny odwołania.</w:t>
      </w:r>
      <w:r w:rsidR="006F6A98">
        <w:rPr>
          <w:rFonts w:asciiTheme="minorHAnsi" w:hAnsiTheme="minorHAnsi" w:cstheme="minorHAnsi"/>
          <w:sz w:val="24"/>
          <w:szCs w:val="24"/>
        </w:rPr>
        <w:t xml:space="preserve"> Przetarg będzie przeprowadzony w reżimie sanitarnym.</w:t>
      </w:r>
    </w:p>
    <w:p w14:paraId="5D444C0F" w14:textId="2026BFA1" w:rsidR="0000181A" w:rsidRDefault="0000181A" w:rsidP="004B4421">
      <w:pPr>
        <w:rPr>
          <w:sz w:val="24"/>
          <w:szCs w:val="24"/>
        </w:rPr>
      </w:pPr>
    </w:p>
    <w:p w14:paraId="4F172861" w14:textId="77777777" w:rsidR="004B4421" w:rsidRDefault="004B4421" w:rsidP="004B4421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Burmistrz Gminy Czempiń</w:t>
      </w:r>
    </w:p>
    <w:p w14:paraId="4674DEDD" w14:textId="77777777" w:rsidR="004B4421" w:rsidRDefault="004B4421" w:rsidP="004B4421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Konrad Malicki</w:t>
      </w:r>
    </w:p>
    <w:p w14:paraId="099257B6" w14:textId="77777777" w:rsidR="0000181A" w:rsidRPr="00230443" w:rsidRDefault="0000181A" w:rsidP="004B4421">
      <w:pPr>
        <w:rPr>
          <w:sz w:val="24"/>
          <w:szCs w:val="24"/>
        </w:rPr>
      </w:pPr>
    </w:p>
    <w:sectPr w:rsidR="0000181A" w:rsidRPr="00230443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45DD" w14:textId="77777777" w:rsidR="005A6A1A" w:rsidRDefault="005A6A1A" w:rsidP="00C904E8">
      <w:r>
        <w:separator/>
      </w:r>
    </w:p>
  </w:endnote>
  <w:endnote w:type="continuationSeparator" w:id="0">
    <w:p w14:paraId="19A68B2B" w14:textId="77777777" w:rsidR="005A6A1A" w:rsidRDefault="005A6A1A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FC4" w14:textId="77777777" w:rsidR="005A6A1A" w:rsidRDefault="005A6A1A" w:rsidP="00C904E8">
      <w:r>
        <w:separator/>
      </w:r>
    </w:p>
  </w:footnote>
  <w:footnote w:type="continuationSeparator" w:id="0">
    <w:p w14:paraId="6A10B438" w14:textId="77777777" w:rsidR="005A6A1A" w:rsidRDefault="005A6A1A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156DD"/>
    <w:rsid w:val="0004249E"/>
    <w:rsid w:val="00046D43"/>
    <w:rsid w:val="0006371C"/>
    <w:rsid w:val="0007305F"/>
    <w:rsid w:val="00087C88"/>
    <w:rsid w:val="000964F8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E5B3F"/>
    <w:rsid w:val="001F0AF8"/>
    <w:rsid w:val="001F261D"/>
    <w:rsid w:val="001F3396"/>
    <w:rsid w:val="00207ACA"/>
    <w:rsid w:val="00212B2C"/>
    <w:rsid w:val="002218CD"/>
    <w:rsid w:val="00230443"/>
    <w:rsid w:val="002542C7"/>
    <w:rsid w:val="00267A5E"/>
    <w:rsid w:val="00271AA3"/>
    <w:rsid w:val="00273D8F"/>
    <w:rsid w:val="002824DC"/>
    <w:rsid w:val="00283135"/>
    <w:rsid w:val="00292D22"/>
    <w:rsid w:val="00293DBD"/>
    <w:rsid w:val="002A290B"/>
    <w:rsid w:val="002B506B"/>
    <w:rsid w:val="002B52CC"/>
    <w:rsid w:val="002C2E66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85476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3320A"/>
    <w:rsid w:val="00443C54"/>
    <w:rsid w:val="004650FF"/>
    <w:rsid w:val="004729D7"/>
    <w:rsid w:val="004736E6"/>
    <w:rsid w:val="00482169"/>
    <w:rsid w:val="00491D8C"/>
    <w:rsid w:val="004B4421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A6A1A"/>
    <w:rsid w:val="005D7B2B"/>
    <w:rsid w:val="005E69BC"/>
    <w:rsid w:val="005F12BA"/>
    <w:rsid w:val="005F4D40"/>
    <w:rsid w:val="0060530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05C1"/>
    <w:rsid w:val="007F5242"/>
    <w:rsid w:val="00812391"/>
    <w:rsid w:val="00815FA2"/>
    <w:rsid w:val="008247D0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6C24"/>
    <w:rsid w:val="008F67F1"/>
    <w:rsid w:val="0091158B"/>
    <w:rsid w:val="0092733B"/>
    <w:rsid w:val="00931121"/>
    <w:rsid w:val="0094012E"/>
    <w:rsid w:val="009807F4"/>
    <w:rsid w:val="009A0D6F"/>
    <w:rsid w:val="009A7054"/>
    <w:rsid w:val="009B54F5"/>
    <w:rsid w:val="009B579C"/>
    <w:rsid w:val="009C7F1D"/>
    <w:rsid w:val="009D2D05"/>
    <w:rsid w:val="009D3636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762C9"/>
    <w:rsid w:val="00C77BF6"/>
    <w:rsid w:val="00C82EE7"/>
    <w:rsid w:val="00C904E8"/>
    <w:rsid w:val="00CB664E"/>
    <w:rsid w:val="00CC31E6"/>
    <w:rsid w:val="00CD1FAC"/>
    <w:rsid w:val="00CE6E49"/>
    <w:rsid w:val="00CF1A1D"/>
    <w:rsid w:val="00CF3A40"/>
    <w:rsid w:val="00CF3EC7"/>
    <w:rsid w:val="00D3004D"/>
    <w:rsid w:val="00D44244"/>
    <w:rsid w:val="00DA289A"/>
    <w:rsid w:val="00DA64E5"/>
    <w:rsid w:val="00DB2937"/>
    <w:rsid w:val="00DB2E1B"/>
    <w:rsid w:val="00DB37C3"/>
    <w:rsid w:val="00DB3B30"/>
    <w:rsid w:val="00DB78ED"/>
    <w:rsid w:val="00DD5BAE"/>
    <w:rsid w:val="00DF61BA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2915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Marcin Buśka</cp:lastModifiedBy>
  <cp:revision>13</cp:revision>
  <cp:lastPrinted>2021-06-18T08:15:00Z</cp:lastPrinted>
  <dcterms:created xsi:type="dcterms:W3CDTF">2020-10-27T12:19:00Z</dcterms:created>
  <dcterms:modified xsi:type="dcterms:W3CDTF">2021-06-24T11:32:00Z</dcterms:modified>
</cp:coreProperties>
</file>