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2062C435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253092">
        <w:rPr>
          <w:rFonts w:ascii="Calibri" w:hAnsi="Calibri" w:cs="Calibri"/>
        </w:rPr>
        <w:t>2</w:t>
      </w:r>
      <w:r w:rsidR="0093278A">
        <w:rPr>
          <w:rFonts w:ascii="Calibri" w:hAnsi="Calibri" w:cs="Calibri"/>
        </w:rPr>
        <w:t>9</w:t>
      </w:r>
      <w:r w:rsidR="00253092">
        <w:rPr>
          <w:rFonts w:ascii="Calibri" w:hAnsi="Calibri" w:cs="Calibri"/>
        </w:rPr>
        <w:t xml:space="preserve"> stycznia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2020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19C856EF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93278A">
        <w:rPr>
          <w:rFonts w:ascii="Calibri" w:hAnsi="Calibri" w:cs="Calibri"/>
        </w:rPr>
        <w:t>2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6829E27D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2020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C17CC2" w:rsidRPr="00C63D61">
        <w:rPr>
          <w:rFonts w:ascii="Calibri" w:hAnsi="Calibri" w:cs="Calibri"/>
          <w:color w:val="000000"/>
        </w:rPr>
        <w:t>293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późn. zm.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6B9D7071" w:rsidR="00253092" w:rsidRPr="00C03273" w:rsidRDefault="000C2ED2" w:rsidP="00253092">
      <w:pPr>
        <w:jc w:val="both"/>
        <w:rPr>
          <w:rFonts w:ascii="Calibri" w:hAnsi="Calibri" w:cs="Calibri"/>
          <w:b/>
          <w:bCs/>
        </w:rPr>
      </w:pPr>
      <w:r w:rsidRPr="00C03273">
        <w:rPr>
          <w:rFonts w:ascii="Calibri" w:hAnsi="Calibri" w:cs="Calibri"/>
        </w:rPr>
        <w:t xml:space="preserve">że zostało wszczęte </w:t>
      </w:r>
      <w:r w:rsidR="00773446" w:rsidRPr="00C03273">
        <w:rPr>
          <w:rFonts w:ascii="Calibri" w:hAnsi="Calibri" w:cs="Calibri"/>
          <w:color w:val="000000"/>
        </w:rPr>
        <w:t xml:space="preserve">na </w:t>
      </w:r>
      <w:r w:rsidR="00F20970" w:rsidRPr="00C03273">
        <w:rPr>
          <w:rFonts w:ascii="Calibri" w:hAnsi="Calibri" w:cs="Calibri"/>
          <w:color w:val="000000"/>
          <w:szCs w:val="22"/>
        </w:rPr>
        <w:t>wniosek</w:t>
      </w:r>
      <w:r w:rsidR="0093278A" w:rsidRPr="00C03273">
        <w:rPr>
          <w:rFonts w:ascii="Calibri" w:hAnsi="Calibri" w:cs="Calibri"/>
          <w:color w:val="000000"/>
          <w:szCs w:val="22"/>
        </w:rPr>
        <w:t xml:space="preserve"> Polskiej Spółki Gazownictwa Sp. z o.o., Oddział Zakład Gazowniczy w Poznaniu</w:t>
      </w:r>
      <w:r w:rsidR="00F20970" w:rsidRPr="00C03273">
        <w:rPr>
          <w:rFonts w:ascii="Calibri" w:hAnsi="Calibri" w:cs="Calibri"/>
          <w:szCs w:val="22"/>
        </w:rPr>
        <w:t>,</w:t>
      </w:r>
      <w:r w:rsidR="00F20970" w:rsidRPr="00C03273">
        <w:rPr>
          <w:rFonts w:ascii="Calibri" w:hAnsi="Calibri" w:cs="Calibri"/>
          <w:b/>
          <w:bCs/>
        </w:rPr>
        <w:t xml:space="preserve"> </w:t>
      </w:r>
      <w:r w:rsidR="00F20970" w:rsidRPr="00C03273">
        <w:rPr>
          <w:rFonts w:ascii="Calibri" w:hAnsi="Calibri" w:cs="Calibri"/>
        </w:rPr>
        <w:t xml:space="preserve">postępowanie administracyjne w sprawie wydania decyzji o ustaleniu lokalizacji inwestycji celu publicznego, </w:t>
      </w:r>
      <w:r w:rsidR="00F20970" w:rsidRPr="00C03273">
        <w:rPr>
          <w:rFonts w:ascii="Calibri" w:hAnsi="Calibri" w:cs="Calibri"/>
          <w:b/>
          <w:bCs/>
        </w:rPr>
        <w:t xml:space="preserve">dla inwestycji, polegającej na </w:t>
      </w:r>
      <w:r w:rsidR="0093278A" w:rsidRPr="00C03273">
        <w:rPr>
          <w:rFonts w:ascii="Calibri" w:hAnsi="Calibri" w:cs="Calibri"/>
          <w:b/>
          <w:bCs/>
        </w:rPr>
        <w:t>budowie sieci gazowej ś/c dn 90/63 PE, na części działkach o nr ewid. 36/3, 25/54, 24/1, 20/32</w:t>
      </w:r>
      <w:r w:rsidR="00587300">
        <w:rPr>
          <w:rFonts w:ascii="Calibri" w:hAnsi="Calibri" w:cs="Calibri"/>
          <w:b/>
          <w:bCs/>
        </w:rPr>
        <w:t xml:space="preserve"> </w:t>
      </w:r>
      <w:r w:rsidR="0093278A" w:rsidRPr="00C03273">
        <w:rPr>
          <w:rFonts w:ascii="Calibri" w:hAnsi="Calibri" w:cs="Calibri"/>
          <w:b/>
          <w:bCs/>
        </w:rPr>
        <w:t>obręb Betkowo oraz na działach o nr ewid. 25/53, 20/23 obręb Betkowo, gmina Czempiń.</w:t>
      </w:r>
    </w:p>
    <w:p w14:paraId="59F9A730" w14:textId="3DAF170A" w:rsidR="005378B6" w:rsidRPr="00C03273" w:rsidRDefault="00773446" w:rsidP="00B875EF">
      <w:pPr>
        <w:spacing w:after="240" w:line="276" w:lineRule="auto"/>
        <w:rPr>
          <w:rFonts w:ascii="Calibri" w:hAnsi="Calibri" w:cs="Calibri"/>
        </w:rPr>
      </w:pPr>
      <w:r w:rsidRPr="00C03273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C03273">
        <w:rPr>
          <w:rFonts w:ascii="Calibri" w:hAnsi="Calibri" w:cs="Calibri"/>
        </w:rPr>
        <w:t>w siedzibie Urzędu Gminy w</w:t>
      </w:r>
      <w:r w:rsidR="00B875EF" w:rsidRPr="00C03273">
        <w:rPr>
          <w:rFonts w:ascii="Calibri" w:hAnsi="Calibri" w:cs="Calibri"/>
        </w:rPr>
        <w:t> </w:t>
      </w:r>
      <w:r w:rsidRPr="00C03273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C03273">
        <w:rPr>
          <w:rFonts w:ascii="Calibri" w:hAnsi="Calibri" w:cs="Calibri"/>
        </w:rPr>
        <w:t>po uprzednim umówieniu telefonicznym</w:t>
      </w:r>
      <w:bookmarkEnd w:id="0"/>
      <w:r w:rsidRPr="00C03273">
        <w:rPr>
          <w:rFonts w:ascii="Calibri" w:hAnsi="Calibri" w:cs="Calibri"/>
        </w:rPr>
        <w:t xml:space="preserve">. </w:t>
      </w:r>
    </w:p>
    <w:p w14:paraId="4502B3FB" w14:textId="598FD1DA" w:rsidR="00773446" w:rsidRPr="00C63D61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713A4BD2" w14:textId="7CE7299A" w:rsidR="00773446" w:rsidRPr="00C63D61" w:rsidRDefault="00773446" w:rsidP="00601E7D">
      <w:pPr>
        <w:spacing w:after="48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>el.: +48 (61) 282 67 03 wew.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5BDB" w14:textId="77777777" w:rsidR="00663D4D" w:rsidRDefault="00663D4D">
      <w:r>
        <w:separator/>
      </w:r>
    </w:p>
  </w:endnote>
  <w:endnote w:type="continuationSeparator" w:id="0">
    <w:p w14:paraId="6B336F75" w14:textId="77777777" w:rsidR="00663D4D" w:rsidRDefault="0066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60945" w14:textId="77777777" w:rsidR="00663D4D" w:rsidRDefault="00663D4D">
      <w:r>
        <w:rPr>
          <w:color w:val="000000"/>
        </w:rPr>
        <w:separator/>
      </w:r>
    </w:p>
  </w:footnote>
  <w:footnote w:type="continuationSeparator" w:id="0">
    <w:p w14:paraId="2EA2BCE8" w14:textId="77777777" w:rsidR="00663D4D" w:rsidRDefault="0066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663D4D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87300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63D4D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278A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3273"/>
    <w:rsid w:val="00C05CDF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14</cp:revision>
  <cp:lastPrinted>2020-05-19T12:42:00Z</cp:lastPrinted>
  <dcterms:created xsi:type="dcterms:W3CDTF">2017-01-24T20:30:00Z</dcterms:created>
  <dcterms:modified xsi:type="dcterms:W3CDTF">2021-02-01T06:46:00Z</dcterms:modified>
</cp:coreProperties>
</file>