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668" w14:textId="6A7C84A2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1B28AA">
        <w:rPr>
          <w:rFonts w:ascii="Calibri" w:hAnsi="Calibri" w:cs="Calibri"/>
        </w:rPr>
        <w:t>08</w:t>
      </w:r>
      <w:r w:rsidR="00CC0E4C">
        <w:rPr>
          <w:rFonts w:ascii="Calibri" w:hAnsi="Calibri" w:cs="Calibri"/>
        </w:rPr>
        <w:t xml:space="preserve"> lutego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4211E686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</w:t>
      </w:r>
      <w:r w:rsidR="001B28AA">
        <w:rPr>
          <w:rFonts w:ascii="Calibri" w:hAnsi="Calibri" w:cs="Calibri"/>
        </w:rPr>
        <w:t>0</w:t>
      </w:r>
      <w:r w:rsidRPr="00C63D61">
        <w:rPr>
          <w:rFonts w:ascii="Calibri" w:hAnsi="Calibri" w:cs="Calibri"/>
        </w:rPr>
        <w:t>.</w:t>
      </w:r>
      <w:r w:rsidR="001B28AA">
        <w:rPr>
          <w:rFonts w:ascii="Calibri" w:hAnsi="Calibri" w:cs="Calibri"/>
        </w:rPr>
        <w:t>122</w:t>
      </w:r>
      <w:r w:rsidR="00253092">
        <w:rPr>
          <w:rFonts w:ascii="Calibri" w:hAnsi="Calibri" w:cs="Calibri"/>
        </w:rPr>
        <w:t>.202</w:t>
      </w:r>
      <w:r w:rsidR="001B28AA">
        <w:rPr>
          <w:rFonts w:ascii="Calibri" w:hAnsi="Calibri" w:cs="Calibri"/>
        </w:rPr>
        <w:t>0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1ACAFB74" w:rsidR="00C00FBA" w:rsidRPr="00C63D61" w:rsidRDefault="001B28AA" w:rsidP="00B875EF">
      <w:p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Zgodnie z</w:t>
      </w:r>
      <w:r w:rsidR="00C00FBA" w:rsidRPr="00C63D61">
        <w:rPr>
          <w:rFonts w:ascii="Calibri" w:hAnsi="Calibri" w:cs="Calibri"/>
        </w:rPr>
        <w:t xml:space="preserve"> art. </w:t>
      </w:r>
      <w:r>
        <w:rPr>
          <w:rFonts w:ascii="Calibri" w:hAnsi="Calibri" w:cs="Calibri"/>
        </w:rPr>
        <w:t>49 w związku z art. 49a</w:t>
      </w:r>
      <w:r w:rsidR="00C00FBA" w:rsidRPr="00C63D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ustawy z dnia 14 czerwca 1960 r. -</w:t>
      </w:r>
      <w:r w:rsidR="00C00FBA" w:rsidRPr="00C63D61">
        <w:rPr>
          <w:rFonts w:ascii="Calibri" w:hAnsi="Calibri" w:cs="Calibri"/>
        </w:rPr>
        <w:t xml:space="preserve"> Kodeks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2020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8D3028" w:rsidRPr="00C63D61">
        <w:rPr>
          <w:rFonts w:ascii="Calibri" w:hAnsi="Calibri" w:cs="Calibri"/>
        </w:rPr>
        <w:t>256</w:t>
      </w:r>
      <w:r w:rsidR="00773446" w:rsidRPr="00C63D61">
        <w:rPr>
          <w:rFonts w:ascii="Calibri" w:hAnsi="Calibri" w:cs="Calibri"/>
        </w:rPr>
        <w:t xml:space="preserve"> z późn. zm.</w:t>
      </w:r>
      <w:r w:rsidR="00C00FBA"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776B7D5B" w:rsidR="00253092" w:rsidRPr="00EC5CC3" w:rsidRDefault="000C2ED2" w:rsidP="00253092">
      <w:pPr>
        <w:jc w:val="both"/>
        <w:rPr>
          <w:rFonts w:ascii="Calibri" w:hAnsi="Calibri" w:cs="Calibri"/>
          <w:b/>
          <w:bCs/>
        </w:rPr>
      </w:pPr>
      <w:r w:rsidRPr="00EC5CC3">
        <w:rPr>
          <w:rFonts w:ascii="Calibri" w:hAnsi="Calibri" w:cs="Calibri"/>
        </w:rPr>
        <w:t xml:space="preserve">że </w:t>
      </w:r>
      <w:r w:rsidR="001B28AA">
        <w:rPr>
          <w:rFonts w:ascii="Calibri" w:hAnsi="Calibri" w:cs="Calibri"/>
        </w:rPr>
        <w:t>dnia 08 lutego 2021 r. zostało zakończone postępowanie administracyjne w spawie wydania decyzji o warunkach zabudowy dla inwestycji polegającej, na budowie budynku usługowo-mieszkalnego, na działkach o nr ewid. 1159/3, 1159/4, 1142 obręb Czempiń, gmina Czempiń.</w:t>
      </w:r>
    </w:p>
    <w:p w14:paraId="59F9A730" w14:textId="3DAF170A" w:rsidR="005378B6" w:rsidRPr="00C63D61" w:rsidRDefault="00773446" w:rsidP="00B875EF">
      <w:pPr>
        <w:spacing w:after="240" w:line="276" w:lineRule="auto"/>
        <w:rPr>
          <w:rFonts w:ascii="Calibri" w:hAnsi="Calibri" w:cs="Calibri"/>
        </w:rPr>
      </w:pPr>
      <w:r w:rsidRPr="00EC5CC3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EC5CC3">
        <w:rPr>
          <w:rFonts w:ascii="Calibri" w:hAnsi="Calibri" w:cs="Calibri"/>
        </w:rPr>
        <w:t>w siedzibie Urzędu Gminy</w:t>
      </w:r>
      <w:r w:rsidRPr="00C63D61">
        <w:rPr>
          <w:rFonts w:ascii="Calibri" w:hAnsi="Calibri" w:cs="Calibri"/>
        </w:rPr>
        <w:t xml:space="preserve"> w</w:t>
      </w:r>
      <w:r w:rsidR="00B875EF" w:rsidRPr="00C63D61">
        <w:rPr>
          <w:rFonts w:ascii="Calibri" w:hAnsi="Calibri" w:cs="Calibri"/>
        </w:rPr>
        <w:t> </w:t>
      </w:r>
      <w:r w:rsidRPr="00C63D61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C63D61">
        <w:rPr>
          <w:rFonts w:ascii="Calibri" w:hAnsi="Calibri" w:cs="Calibri"/>
        </w:rPr>
        <w:t>po uprzednim umówieniu telefonicznym</w:t>
      </w:r>
      <w:bookmarkEnd w:id="0"/>
      <w:r w:rsidRPr="00C63D61">
        <w:rPr>
          <w:rFonts w:ascii="Calibri" w:hAnsi="Calibri" w:cs="Calibri"/>
        </w:rPr>
        <w:t xml:space="preserve">. </w:t>
      </w:r>
    </w:p>
    <w:p w14:paraId="4502B3FB" w14:textId="1ECCF5F5" w:rsidR="00773446" w:rsidRDefault="00773446" w:rsidP="00B875EF">
      <w:pPr>
        <w:spacing w:after="240" w:line="276" w:lineRule="auto"/>
        <w:rPr>
          <w:rFonts w:ascii="Calibri" w:hAnsi="Calibri" w:cs="Calibri"/>
          <w:color w:val="000000"/>
        </w:rPr>
      </w:pPr>
      <w:r w:rsidRPr="00C63D61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380480E9" w14:textId="0B9188D5" w:rsidR="007B7381" w:rsidRDefault="007B7381" w:rsidP="00B875EF">
      <w:pPr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Zawiadomieni</w:t>
      </w:r>
      <w:r w:rsidR="001B28AA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uważa się za dokonane po upływie 14 dni od dnia, w tym nastąpiło publiczne obwieszczenie.</w:t>
      </w:r>
    </w:p>
    <w:p w14:paraId="693AF804" w14:textId="1699C2BA" w:rsidR="001B28AA" w:rsidRPr="00C63D61" w:rsidRDefault="001B28AA" w:rsidP="00B875EF">
      <w:pPr>
        <w:spacing w:after="24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 obowiązywania 2021-02-08 do dnia 2020-02-22</w:t>
      </w:r>
    </w:p>
    <w:p w14:paraId="1BFC8686" w14:textId="77777777" w:rsidR="00B875EF" w:rsidRPr="00B875EF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>Z up. Burmistrza</w:t>
      </w:r>
    </w:p>
    <w:p w14:paraId="36182B9E" w14:textId="74B9BD3B" w:rsidR="00B875EF" w:rsidRDefault="00B875EF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B875EF">
        <w:rPr>
          <w:rFonts w:ascii="Calibri" w:hAnsi="Calibri" w:cs="Calibri"/>
        </w:rPr>
        <w:t xml:space="preserve">mgr </w:t>
      </w:r>
      <w:r w:rsidR="00253092">
        <w:rPr>
          <w:rFonts w:ascii="Calibri" w:hAnsi="Calibri" w:cs="Calibri"/>
        </w:rPr>
        <w:t>Arleta Kochanowicz</w:t>
      </w:r>
    </w:p>
    <w:p w14:paraId="149D81FD" w14:textId="74620A66" w:rsidR="00253092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>el.: +48 (61) 282 67 03 wew.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5795" w14:textId="77777777" w:rsidR="00113C0E" w:rsidRDefault="00113C0E">
      <w:r>
        <w:separator/>
      </w:r>
    </w:p>
  </w:endnote>
  <w:endnote w:type="continuationSeparator" w:id="0">
    <w:p w14:paraId="04425D7E" w14:textId="77777777" w:rsidR="00113C0E" w:rsidRDefault="0011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8219" w14:textId="73F9B74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ug@czempin.pl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6E5D" w14:textId="77777777" w:rsidR="00113C0E" w:rsidRDefault="00113C0E">
      <w:r>
        <w:rPr>
          <w:color w:val="000000"/>
        </w:rPr>
        <w:separator/>
      </w:r>
    </w:p>
  </w:footnote>
  <w:footnote w:type="continuationSeparator" w:id="0">
    <w:p w14:paraId="43C6ED64" w14:textId="77777777" w:rsidR="00113C0E" w:rsidRDefault="0011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BDF9" w14:textId="764D21F1" w:rsidR="006A1093" w:rsidRDefault="00113C0E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13C0E"/>
    <w:rsid w:val="00121B63"/>
    <w:rsid w:val="00171FDB"/>
    <w:rsid w:val="00180A1F"/>
    <w:rsid w:val="0018771E"/>
    <w:rsid w:val="001A16A3"/>
    <w:rsid w:val="001B28AA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85A78"/>
    <w:rsid w:val="0069250E"/>
    <w:rsid w:val="006954BE"/>
    <w:rsid w:val="006A1093"/>
    <w:rsid w:val="006B3D71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4DE1"/>
    <w:rsid w:val="008C0CC5"/>
    <w:rsid w:val="008C7AA9"/>
    <w:rsid w:val="008D3028"/>
    <w:rsid w:val="008E55BC"/>
    <w:rsid w:val="00933207"/>
    <w:rsid w:val="009407AB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A2090"/>
    <w:rsid w:val="00AA29B8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3009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23F3"/>
    <w:rsid w:val="00F20970"/>
    <w:rsid w:val="00F21FC6"/>
    <w:rsid w:val="00F267C2"/>
    <w:rsid w:val="00F27694"/>
    <w:rsid w:val="00F360C8"/>
    <w:rsid w:val="00F43FD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15</cp:revision>
  <cp:lastPrinted>2021-02-08T11:20:00Z</cp:lastPrinted>
  <dcterms:created xsi:type="dcterms:W3CDTF">2017-01-24T20:30:00Z</dcterms:created>
  <dcterms:modified xsi:type="dcterms:W3CDTF">2021-02-08T11:22:00Z</dcterms:modified>
</cp:coreProperties>
</file>