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A248" w14:textId="77777777" w:rsidR="00292F4D" w:rsidRDefault="00292F4D" w:rsidP="00292F4D">
      <w:pPr>
        <w:jc w:val="both"/>
      </w:pPr>
    </w:p>
    <w:p w14:paraId="569788EF" w14:textId="77777777" w:rsidR="00292F4D" w:rsidRDefault="00292F4D" w:rsidP="00292F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Zarządzenie nr 647/23</w:t>
      </w:r>
    </w:p>
    <w:p w14:paraId="0E6D1E6E" w14:textId="77777777" w:rsidR="00292F4D" w:rsidRDefault="00292F4D" w:rsidP="00292F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Burmistrza Gminy Czempiń</w:t>
      </w:r>
    </w:p>
    <w:p w14:paraId="0B352121" w14:textId="77777777" w:rsidR="00292F4D" w:rsidRDefault="00292F4D" w:rsidP="00292F4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 10 maja 2023 r.</w:t>
      </w:r>
    </w:p>
    <w:p w14:paraId="1044A730" w14:textId="77777777" w:rsidR="00292F4D" w:rsidRDefault="00292F4D" w:rsidP="00292F4D">
      <w:pPr>
        <w:jc w:val="both"/>
      </w:pPr>
    </w:p>
    <w:p w14:paraId="34CE98C1" w14:textId="77777777" w:rsidR="00292F4D" w:rsidRDefault="00292F4D" w:rsidP="00292F4D">
      <w:pPr>
        <w:jc w:val="both"/>
      </w:pPr>
    </w:p>
    <w:p w14:paraId="74C7066B" w14:textId="77777777" w:rsidR="00292F4D" w:rsidRDefault="00292F4D" w:rsidP="00292F4D">
      <w:pPr>
        <w:jc w:val="both"/>
        <w:rPr>
          <w:b/>
        </w:rPr>
      </w:pPr>
      <w:r>
        <w:rPr>
          <w:b/>
        </w:rPr>
        <w:t xml:space="preserve">w sprawie wykazu nieruchomości przeznaczonej do sprzedaży w drodze bezprzetargowej na rzecz właściciela nieruchomości sąsiednich. </w:t>
      </w:r>
    </w:p>
    <w:p w14:paraId="124E1CB4" w14:textId="77777777" w:rsidR="00292F4D" w:rsidRDefault="00292F4D" w:rsidP="00292F4D">
      <w:pPr>
        <w:jc w:val="both"/>
      </w:pPr>
    </w:p>
    <w:p w14:paraId="59AFD32C" w14:textId="1F0BCA8B" w:rsidR="00292F4D" w:rsidRDefault="00292F4D" w:rsidP="00292F4D">
      <w:pPr>
        <w:jc w:val="both"/>
        <w:rPr>
          <w:szCs w:val="24"/>
        </w:rPr>
      </w:pPr>
      <w:r>
        <w:t>Na podstawie art. 30 ust. 2 pkt 3 ustawy z dnia 8 marca 1990 r. o samorządzie gminnym</w:t>
      </w:r>
      <w:r w:rsidR="006C546F">
        <w:t xml:space="preserve"> </w:t>
      </w:r>
      <w:r w:rsidR="006C546F">
        <w:br/>
      </w:r>
      <w:r>
        <w:rPr>
          <w:szCs w:val="24"/>
        </w:rPr>
        <w:t xml:space="preserve">(Dz. U. z 2023 r., poz. 40) </w:t>
      </w:r>
      <w:r>
        <w:t xml:space="preserve"> oraz art. 35 ust. 1 i 2 ustawy z dnia 21 sierpnia 1997 r. o gospodarce nieruchomościami </w:t>
      </w:r>
      <w:r>
        <w:rPr>
          <w:szCs w:val="24"/>
        </w:rPr>
        <w:t xml:space="preserve">(Dz. U. z 2023 r., poz. 344) </w:t>
      </w:r>
      <w:r>
        <w:t xml:space="preserve">oraz uchwały nr 566/23 Rady Miejskiej </w:t>
      </w:r>
      <w:r w:rsidR="006C546F">
        <w:br/>
      </w:r>
      <w:r>
        <w:t xml:space="preserve">w Czempiniu z dnia 20 marca 2023 r. w sprawie wyrażenia zgody na sprzedaż w drodze bezprzetargowej nieruchomości gruntowych, będących własnością Gminy Czempiń, stanowiących działki o nr </w:t>
      </w:r>
      <w:proofErr w:type="spellStart"/>
      <w:r>
        <w:t>ewid</w:t>
      </w:r>
      <w:proofErr w:type="spellEnd"/>
      <w:r>
        <w:t xml:space="preserve">. 26/2 i 57/1 obręb Głuchowo oraz uchwały </w:t>
      </w:r>
      <w:r>
        <w:rPr>
          <w:szCs w:val="24"/>
        </w:rPr>
        <w:t xml:space="preserve">Nr  LX/573/23 Rady Miejskiej Rady Miejskiej w Czempiniu z dnia 19 kwietnia 2023 r. w sprawie zmiany uchwały Nr LX/566/23 z dnia 20 marca 2023 r. </w:t>
      </w:r>
      <w:r>
        <w:t>zarządzam, co następuje:</w:t>
      </w:r>
    </w:p>
    <w:p w14:paraId="49451826" w14:textId="77777777" w:rsidR="00292F4D" w:rsidRDefault="00292F4D" w:rsidP="00292F4D">
      <w:pPr>
        <w:jc w:val="both"/>
      </w:pPr>
    </w:p>
    <w:p w14:paraId="7ABC497C" w14:textId="2265EED8" w:rsidR="00292F4D" w:rsidRDefault="00292F4D" w:rsidP="00292F4D">
      <w:pPr>
        <w:jc w:val="both"/>
      </w:pPr>
      <w:r>
        <w:t xml:space="preserve">§ 1. Przeznacza się do sprzedaży, w drodze bezprzetargowej na rzecz właściciela nieruchomości sąsiednich, nieruchomości gruntowe, wymienione w wykazie, stanowiącym załącznik </w:t>
      </w:r>
      <w:r w:rsidR="006C546F">
        <w:br/>
      </w:r>
      <w:r>
        <w:t xml:space="preserve">do niniejszego zarządzenia. </w:t>
      </w:r>
    </w:p>
    <w:p w14:paraId="245C1887" w14:textId="77777777" w:rsidR="00292F4D" w:rsidRDefault="00292F4D" w:rsidP="00292F4D">
      <w:pPr>
        <w:jc w:val="both"/>
      </w:pPr>
    </w:p>
    <w:p w14:paraId="7C25BDE5" w14:textId="77777777" w:rsidR="00292F4D" w:rsidRDefault="00292F4D" w:rsidP="00292F4D">
      <w:pPr>
        <w:jc w:val="both"/>
      </w:pPr>
      <w:r>
        <w:t xml:space="preserve">§ 2. Wykaz, o którym mowa w § 1, podlega wywieszeniu przez okres 21 dni na tablicy ogłoszeń Urzędu Gminy w Czempiniu. Informacja o wywieszeniu wykazów podana zostanie </w:t>
      </w:r>
    </w:p>
    <w:p w14:paraId="4EF2E5A3" w14:textId="77777777" w:rsidR="00292F4D" w:rsidRDefault="00292F4D" w:rsidP="00292F4D">
      <w:pPr>
        <w:jc w:val="both"/>
      </w:pPr>
      <w:r>
        <w:t>do publicznej wiadomości poprzez ogłoszenie w prasie lokalnej, a także na stronach internetowych Urzędu.</w:t>
      </w:r>
    </w:p>
    <w:p w14:paraId="57608A56" w14:textId="77777777" w:rsidR="00292F4D" w:rsidRDefault="00292F4D" w:rsidP="00292F4D">
      <w:pPr>
        <w:jc w:val="both"/>
      </w:pPr>
    </w:p>
    <w:p w14:paraId="2DA7E334" w14:textId="77777777" w:rsidR="00292F4D" w:rsidRDefault="00292F4D" w:rsidP="00292F4D">
      <w:pPr>
        <w:jc w:val="both"/>
      </w:pPr>
      <w:r>
        <w:t>§ 3. Wykonanie zarządzenia powierza się Kierownikowi Referatu Planowania Przestrzennego i Gospodarki Nieruchomościami</w:t>
      </w:r>
    </w:p>
    <w:p w14:paraId="1CC41331" w14:textId="77777777" w:rsidR="00292F4D" w:rsidRDefault="00292F4D" w:rsidP="00292F4D">
      <w:pPr>
        <w:jc w:val="both"/>
      </w:pPr>
    </w:p>
    <w:p w14:paraId="2920F55A" w14:textId="77777777" w:rsidR="00292F4D" w:rsidRDefault="00292F4D" w:rsidP="00292F4D">
      <w:pPr>
        <w:jc w:val="both"/>
      </w:pPr>
      <w:r>
        <w:t>§ 4. Zarządzenie wchodzi w życie z dniem podpisania.</w:t>
      </w:r>
    </w:p>
    <w:p w14:paraId="70713A29" w14:textId="77777777" w:rsidR="00292F4D" w:rsidRDefault="00292F4D" w:rsidP="00292F4D">
      <w:pPr>
        <w:jc w:val="both"/>
      </w:pPr>
    </w:p>
    <w:p w14:paraId="42D12723" w14:textId="77777777" w:rsidR="00292F4D" w:rsidRDefault="00292F4D" w:rsidP="00292F4D">
      <w:pPr>
        <w:jc w:val="both"/>
      </w:pPr>
    </w:p>
    <w:p w14:paraId="6CD74773" w14:textId="77777777" w:rsidR="00292F4D" w:rsidRDefault="00292F4D" w:rsidP="00292F4D">
      <w:pPr>
        <w:jc w:val="both"/>
      </w:pPr>
    </w:p>
    <w:p w14:paraId="19DCE989" w14:textId="77777777" w:rsidR="00292F4D" w:rsidRDefault="00292F4D" w:rsidP="00292F4D">
      <w:pPr>
        <w:jc w:val="both"/>
      </w:pPr>
    </w:p>
    <w:p w14:paraId="4AF7EFD4" w14:textId="77777777" w:rsidR="00292F4D" w:rsidRDefault="00292F4D" w:rsidP="00292F4D">
      <w:pPr>
        <w:jc w:val="both"/>
      </w:pPr>
    </w:p>
    <w:p w14:paraId="24B887A9" w14:textId="77777777" w:rsidR="00292F4D" w:rsidRDefault="00292F4D" w:rsidP="00292F4D">
      <w:pPr>
        <w:jc w:val="both"/>
      </w:pPr>
    </w:p>
    <w:p w14:paraId="56392A98" w14:textId="77777777" w:rsidR="00292F4D" w:rsidRDefault="00292F4D" w:rsidP="00292F4D">
      <w:pPr>
        <w:jc w:val="both"/>
      </w:pPr>
    </w:p>
    <w:p w14:paraId="6A23FF01" w14:textId="77777777" w:rsidR="00292F4D" w:rsidRDefault="00292F4D" w:rsidP="00292F4D">
      <w:pPr>
        <w:jc w:val="both"/>
      </w:pPr>
    </w:p>
    <w:p w14:paraId="01FAB7E3" w14:textId="77777777" w:rsidR="00292F4D" w:rsidRDefault="00292F4D" w:rsidP="00292F4D">
      <w:pPr>
        <w:jc w:val="both"/>
      </w:pPr>
    </w:p>
    <w:p w14:paraId="0A6D2FDF" w14:textId="77777777" w:rsidR="00292F4D" w:rsidRDefault="00292F4D" w:rsidP="00292F4D">
      <w:pPr>
        <w:jc w:val="both"/>
      </w:pPr>
    </w:p>
    <w:p w14:paraId="19D23E88" w14:textId="77777777" w:rsidR="00292F4D" w:rsidRDefault="00292F4D" w:rsidP="00292F4D">
      <w:pPr>
        <w:jc w:val="both"/>
      </w:pPr>
    </w:p>
    <w:p w14:paraId="31B59A93" w14:textId="77777777" w:rsidR="00292F4D" w:rsidRDefault="00292F4D" w:rsidP="00292F4D">
      <w:pPr>
        <w:jc w:val="both"/>
      </w:pPr>
    </w:p>
    <w:p w14:paraId="1EF7C652" w14:textId="77777777" w:rsidR="00292F4D" w:rsidRDefault="00292F4D" w:rsidP="00292F4D">
      <w:pPr>
        <w:jc w:val="both"/>
      </w:pPr>
    </w:p>
    <w:p w14:paraId="227FE982" w14:textId="77777777" w:rsidR="00292F4D" w:rsidRDefault="00292F4D" w:rsidP="00292F4D">
      <w:pPr>
        <w:jc w:val="both"/>
      </w:pPr>
    </w:p>
    <w:p w14:paraId="202DD46B" w14:textId="77777777" w:rsidR="00292F4D" w:rsidRDefault="00292F4D" w:rsidP="00292F4D">
      <w:pPr>
        <w:jc w:val="both"/>
      </w:pPr>
    </w:p>
    <w:p w14:paraId="193AC0D6" w14:textId="77777777" w:rsidR="00292F4D" w:rsidRDefault="00292F4D" w:rsidP="00292F4D">
      <w:pPr>
        <w:jc w:val="both"/>
      </w:pPr>
    </w:p>
    <w:p w14:paraId="7E049729" w14:textId="77777777" w:rsidR="00292F4D" w:rsidRDefault="00292F4D" w:rsidP="00292F4D">
      <w:pPr>
        <w:jc w:val="both"/>
      </w:pPr>
    </w:p>
    <w:p w14:paraId="1127F80C" w14:textId="77777777" w:rsidR="00292F4D" w:rsidRDefault="00292F4D" w:rsidP="00292F4D">
      <w:pPr>
        <w:jc w:val="both"/>
      </w:pPr>
    </w:p>
    <w:p w14:paraId="45638EB2" w14:textId="77777777" w:rsidR="00292F4D" w:rsidRDefault="00292F4D" w:rsidP="00292F4D">
      <w:pPr>
        <w:jc w:val="both"/>
      </w:pPr>
    </w:p>
    <w:p w14:paraId="17660E32" w14:textId="77777777" w:rsidR="00292F4D" w:rsidRDefault="00292F4D" w:rsidP="00292F4D">
      <w:pPr>
        <w:jc w:val="both"/>
      </w:pPr>
    </w:p>
    <w:p w14:paraId="413B4B3D" w14:textId="77777777" w:rsidR="00292F4D" w:rsidRDefault="00292F4D" w:rsidP="00292F4D">
      <w:pPr>
        <w:jc w:val="both"/>
      </w:pPr>
    </w:p>
    <w:p w14:paraId="1AC22A0B" w14:textId="77777777" w:rsidR="00292F4D" w:rsidRDefault="00292F4D" w:rsidP="00292F4D">
      <w:pPr>
        <w:ind w:left="2832"/>
        <w:jc w:val="both"/>
        <w:rPr>
          <w:szCs w:val="24"/>
        </w:rPr>
      </w:pP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Załącznik </w:t>
      </w:r>
    </w:p>
    <w:p w14:paraId="25D3BB65" w14:textId="77777777" w:rsidR="00292F4D" w:rsidRDefault="00292F4D" w:rsidP="00292F4D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 zarządzenia nr 647/23</w:t>
      </w:r>
    </w:p>
    <w:p w14:paraId="46C8CB89" w14:textId="77777777" w:rsidR="00292F4D" w:rsidRDefault="00292F4D" w:rsidP="00292F4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Burmistrza Gminy Czempiń</w:t>
      </w:r>
    </w:p>
    <w:p w14:paraId="2035294D" w14:textId="77777777" w:rsidR="00292F4D" w:rsidRDefault="00292F4D" w:rsidP="00292F4D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 dnia 10 maja 2023 r. </w:t>
      </w:r>
    </w:p>
    <w:p w14:paraId="327E4358" w14:textId="77777777" w:rsidR="00292F4D" w:rsidRDefault="00292F4D" w:rsidP="00292F4D">
      <w:pPr>
        <w:jc w:val="both"/>
        <w:rPr>
          <w:szCs w:val="24"/>
        </w:rPr>
      </w:pPr>
    </w:p>
    <w:p w14:paraId="30EA4EAD" w14:textId="77777777" w:rsidR="00292F4D" w:rsidRDefault="00292F4D" w:rsidP="00292F4D">
      <w:pPr>
        <w:jc w:val="both"/>
        <w:rPr>
          <w:b/>
        </w:rPr>
      </w:pPr>
      <w:r>
        <w:rPr>
          <w:b/>
        </w:rPr>
        <w:t xml:space="preserve">w sprawie wykazu nieruchomości przeznaczonej do sprzedaży w drodze bezprzetargowej na rzecz właściciela nieruchomości sąsiednich. </w:t>
      </w:r>
    </w:p>
    <w:p w14:paraId="27D9162B" w14:textId="77777777" w:rsidR="00292F4D" w:rsidRDefault="00292F4D" w:rsidP="00292F4D">
      <w:pPr>
        <w:jc w:val="both"/>
        <w:rPr>
          <w:szCs w:val="24"/>
        </w:rPr>
      </w:pPr>
    </w:p>
    <w:p w14:paraId="4E3448DC" w14:textId="77777777" w:rsidR="00292F4D" w:rsidRDefault="00292F4D" w:rsidP="00292F4D">
      <w:pPr>
        <w:jc w:val="center"/>
        <w:rPr>
          <w:szCs w:val="24"/>
        </w:rPr>
      </w:pPr>
      <w:r>
        <w:rPr>
          <w:szCs w:val="24"/>
        </w:rPr>
        <w:t>W Y K A Z</w:t>
      </w:r>
    </w:p>
    <w:p w14:paraId="46DC0693" w14:textId="77777777" w:rsidR="00292F4D" w:rsidRDefault="00292F4D" w:rsidP="00292F4D">
      <w:pPr>
        <w:jc w:val="both"/>
        <w:rPr>
          <w:szCs w:val="24"/>
        </w:rPr>
      </w:pPr>
      <w:r>
        <w:rPr>
          <w:szCs w:val="24"/>
        </w:rPr>
        <w:t>nieruchomości gruntowych przeznaczonych do sprzedaży w drodze bezprzetargowej na rzecz właściciela nieruchomości sąsiednich.</w:t>
      </w:r>
    </w:p>
    <w:p w14:paraId="01F50967" w14:textId="77777777" w:rsidR="00292F4D" w:rsidRDefault="00292F4D" w:rsidP="00292F4D">
      <w:pPr>
        <w:jc w:val="both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909"/>
        <w:gridCol w:w="3043"/>
        <w:gridCol w:w="1689"/>
        <w:gridCol w:w="1391"/>
      </w:tblGrid>
      <w:tr w:rsidR="00292F4D" w14:paraId="22EDA235" w14:textId="77777777" w:rsidTr="00292F4D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5949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Oznaczenie </w:t>
            </w:r>
          </w:p>
          <w:p w14:paraId="474C0716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 księdze wieczystej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89EFF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Nr działek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8BD5" w14:textId="77777777" w:rsidR="00292F4D" w:rsidRDefault="00292F4D">
            <w:pPr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</w:rPr>
              <w:t>Powierzchnia w m</w:t>
            </w:r>
            <w:r>
              <w:rPr>
                <w:szCs w:val="24"/>
                <w:vertAlign w:val="superscript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322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Położenie nieruchomości, obręb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8781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Cena </w:t>
            </w:r>
          </w:p>
          <w:p w14:paraId="43DA25EC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netto w zł</w:t>
            </w:r>
          </w:p>
        </w:tc>
      </w:tr>
      <w:tr w:rsidR="00292F4D" w14:paraId="0880E138" w14:textId="77777777" w:rsidTr="00292F4D">
        <w:trPr>
          <w:trHeight w:val="50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8C12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PO1K/00045084/8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4696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26/4 i 57/1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BD3C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działka 26/4 pow. 7554, działka 57/1 pow. 990 łączna powierzchnia 8544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9159" w14:textId="77777777" w:rsidR="00292F4D" w:rsidRDefault="00292F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Głuchowo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C233" w14:textId="279C1AB0" w:rsidR="00292F4D" w:rsidRDefault="00BE5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842 500,00</w:t>
            </w:r>
          </w:p>
        </w:tc>
      </w:tr>
    </w:tbl>
    <w:p w14:paraId="534CC7C8" w14:textId="77777777" w:rsidR="00292F4D" w:rsidRDefault="00292F4D" w:rsidP="00292F4D">
      <w:pPr>
        <w:overflowPunct/>
        <w:autoSpaceDE/>
        <w:adjustRightInd/>
        <w:jc w:val="both"/>
        <w:rPr>
          <w:szCs w:val="24"/>
        </w:rPr>
      </w:pPr>
      <w:r>
        <w:rPr>
          <w:szCs w:val="24"/>
        </w:rPr>
        <w:t>Do ustalonej ceny doliczony zostanie obowiązujący podatek VAT w wysokości 23 %.</w:t>
      </w:r>
    </w:p>
    <w:p w14:paraId="43992477" w14:textId="77777777" w:rsidR="00292F4D" w:rsidRDefault="00292F4D" w:rsidP="00292F4D">
      <w:pPr>
        <w:jc w:val="both"/>
        <w:rPr>
          <w:szCs w:val="24"/>
        </w:rPr>
      </w:pPr>
      <w:r>
        <w:rPr>
          <w:szCs w:val="24"/>
        </w:rPr>
        <w:t>Opis nieruchomości i przeznaczenie:</w:t>
      </w:r>
    </w:p>
    <w:p w14:paraId="6518B6C8" w14:textId="033DF946" w:rsidR="00292F4D" w:rsidRDefault="00292F4D" w:rsidP="00292F4D">
      <w:pPr>
        <w:jc w:val="both"/>
        <w:rPr>
          <w:szCs w:val="24"/>
        </w:rPr>
      </w:pPr>
      <w:r>
        <w:rPr>
          <w:szCs w:val="24"/>
        </w:rPr>
        <w:t>Działki objęte miejscowym planem zagospodarowania przestrzennego uchwalonym uchwałą</w:t>
      </w:r>
      <w:r w:rsidR="006C546F">
        <w:rPr>
          <w:szCs w:val="24"/>
        </w:rPr>
        <w:t xml:space="preserve"> </w:t>
      </w:r>
      <w:r>
        <w:rPr>
          <w:szCs w:val="24"/>
        </w:rPr>
        <w:t xml:space="preserve">nr L/447/22 Rady Miejskiej w Czempiniu, z dnia 9 czerwca 2022 r. w sprawie zmiany miejscowego planu zagospodarowania przestrzennego dla terenu położonego pomiędzy drogą wojewódzką i stadionem w Głuchowie (Dz. Urz. Woj. </w:t>
      </w:r>
      <w:proofErr w:type="spellStart"/>
      <w:r>
        <w:rPr>
          <w:szCs w:val="24"/>
        </w:rPr>
        <w:t>Wielk</w:t>
      </w:r>
      <w:proofErr w:type="spellEnd"/>
      <w:r>
        <w:rPr>
          <w:szCs w:val="24"/>
        </w:rPr>
        <w:t>. poz. 5133).</w:t>
      </w:r>
    </w:p>
    <w:p w14:paraId="0028F06D" w14:textId="792230F8" w:rsidR="00292F4D" w:rsidRDefault="00292F4D" w:rsidP="00292F4D">
      <w:pPr>
        <w:jc w:val="both"/>
        <w:rPr>
          <w:szCs w:val="24"/>
        </w:rPr>
      </w:pPr>
      <w:r>
        <w:rPr>
          <w:szCs w:val="24"/>
        </w:rPr>
        <w:t xml:space="preserve">Nieruchomości niezabudowane, niezagospodarowane, nieogrodzone użytkowane w części jako drogi gruntowe, w części jako grunty orne, położone w I linii zabudowy, w pośredniej części wsi Głuchowo, teren płaski, dostęp do drogi publicznej ul. Sportowej bezpośredni, kształt działek foremny mocno wydłużony, dostęp do sieci wodociągowej, kanalizacji sanitarnej </w:t>
      </w:r>
      <w:r w:rsidR="006C546F">
        <w:rPr>
          <w:szCs w:val="24"/>
        </w:rPr>
        <w:br/>
      </w:r>
      <w:r>
        <w:rPr>
          <w:szCs w:val="24"/>
        </w:rPr>
        <w:t xml:space="preserve">i energetycznej, bezpośrednie sąsiedztwo stanowią grunty orne, tereny przemysłowe jeszcze niezabudowane oraz droga ekspresowa S 5. Przez teren przebiega sieć kanalizacji sanitarnej </w:t>
      </w:r>
      <w:r w:rsidR="006C546F">
        <w:rPr>
          <w:szCs w:val="24"/>
        </w:rPr>
        <w:br/>
      </w:r>
      <w:r>
        <w:rPr>
          <w:szCs w:val="24"/>
        </w:rPr>
        <w:t xml:space="preserve">fi 110 i podziemna sieć wodociągowa fi 50. </w:t>
      </w:r>
    </w:p>
    <w:p w14:paraId="3D9C29F0" w14:textId="77777777" w:rsidR="00292F4D" w:rsidRDefault="00292F4D" w:rsidP="00292F4D">
      <w:pPr>
        <w:jc w:val="both"/>
        <w:rPr>
          <w:szCs w:val="24"/>
        </w:rPr>
      </w:pPr>
      <w:r>
        <w:rPr>
          <w:szCs w:val="24"/>
        </w:rPr>
        <w:t>Przeznaczenie:</w:t>
      </w:r>
    </w:p>
    <w:p w14:paraId="2B01B9B3" w14:textId="181D0379" w:rsidR="00292F4D" w:rsidRDefault="00292F4D" w:rsidP="00292F4D">
      <w:pPr>
        <w:jc w:val="both"/>
        <w:rPr>
          <w:szCs w:val="24"/>
        </w:rPr>
      </w:pPr>
      <w:r>
        <w:rPr>
          <w:szCs w:val="24"/>
        </w:rPr>
        <w:t xml:space="preserve">Działka o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 xml:space="preserve"> 57/1 obręb Głuchowo – tereny obiektów produkcyjnych składów i magazynów lub zabudowy usługowej oznaczone na rysunku planu symbolem 1 P/U.</w:t>
      </w:r>
    </w:p>
    <w:p w14:paraId="7C3DE443" w14:textId="3699A6E3" w:rsidR="00292F4D" w:rsidRDefault="00292F4D" w:rsidP="00292F4D">
      <w:pPr>
        <w:jc w:val="both"/>
        <w:rPr>
          <w:szCs w:val="24"/>
        </w:rPr>
      </w:pPr>
      <w:r>
        <w:rPr>
          <w:szCs w:val="24"/>
        </w:rPr>
        <w:t xml:space="preserve">Działka o nr </w:t>
      </w:r>
      <w:proofErr w:type="spellStart"/>
      <w:r>
        <w:rPr>
          <w:szCs w:val="24"/>
        </w:rPr>
        <w:t>ewid</w:t>
      </w:r>
      <w:proofErr w:type="spellEnd"/>
      <w:r>
        <w:rPr>
          <w:szCs w:val="24"/>
        </w:rPr>
        <w:t>. 26/</w:t>
      </w:r>
      <w:r w:rsidR="006C546F">
        <w:rPr>
          <w:szCs w:val="24"/>
        </w:rPr>
        <w:t>4</w:t>
      </w:r>
      <w:r>
        <w:rPr>
          <w:szCs w:val="24"/>
        </w:rPr>
        <w:t xml:space="preserve"> obręb Głuchowo – tereny obiektów produkcyjnych składów i magazynów lub zabudowy usługowej oznaczone na rysunku planu symbolem 1 P/U</w:t>
      </w:r>
      <w:r w:rsidR="001057E9">
        <w:rPr>
          <w:szCs w:val="24"/>
        </w:rPr>
        <w:t xml:space="preserve">, tereny drogi publicznej klasy dojazdowej KD-D. </w:t>
      </w:r>
    </w:p>
    <w:p w14:paraId="4D5B5590" w14:textId="77777777" w:rsidR="00017615" w:rsidRDefault="00017615" w:rsidP="00292F4D">
      <w:pPr>
        <w:jc w:val="both"/>
        <w:rPr>
          <w:szCs w:val="24"/>
        </w:rPr>
      </w:pPr>
    </w:p>
    <w:p w14:paraId="10EF61BD" w14:textId="088ECC2C" w:rsidR="00017615" w:rsidRDefault="00017615" w:rsidP="00017615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        Konrad Malicki</w:t>
      </w:r>
      <w:r>
        <w:rPr>
          <w:szCs w:val="24"/>
        </w:rPr>
        <w:tab/>
      </w:r>
    </w:p>
    <w:p w14:paraId="6FDDDF02" w14:textId="07B39F35" w:rsidR="00017615" w:rsidRDefault="00017615" w:rsidP="00017615">
      <w:pPr>
        <w:ind w:left="5664" w:firstLine="708"/>
        <w:jc w:val="both"/>
        <w:rPr>
          <w:szCs w:val="24"/>
        </w:rPr>
      </w:pPr>
      <w:r>
        <w:rPr>
          <w:szCs w:val="24"/>
        </w:rPr>
        <w:t xml:space="preserve">Burmistrz Gminy Czempiń </w:t>
      </w:r>
    </w:p>
    <w:p w14:paraId="6D6ACF2E" w14:textId="77777777" w:rsidR="00292F4D" w:rsidRDefault="00292F4D" w:rsidP="00292F4D">
      <w:pPr>
        <w:jc w:val="both"/>
        <w:rPr>
          <w:szCs w:val="24"/>
        </w:rPr>
      </w:pPr>
    </w:p>
    <w:p w14:paraId="580EA117" w14:textId="77777777" w:rsidR="00466D46" w:rsidRDefault="00466D46"/>
    <w:sectPr w:rsidR="0046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6"/>
    <w:rsid w:val="00017615"/>
    <w:rsid w:val="001057E9"/>
    <w:rsid w:val="00292F4D"/>
    <w:rsid w:val="00466D46"/>
    <w:rsid w:val="006C546F"/>
    <w:rsid w:val="00B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96F9"/>
  <w15:chartTrackingRefBased/>
  <w15:docId w15:val="{E2D29ED3-4EFB-4C67-80F7-2E7CAD93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F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6</cp:revision>
  <cp:lastPrinted>2023-05-11T13:30:00Z</cp:lastPrinted>
  <dcterms:created xsi:type="dcterms:W3CDTF">2023-05-11T11:31:00Z</dcterms:created>
  <dcterms:modified xsi:type="dcterms:W3CDTF">2023-05-11T13:32:00Z</dcterms:modified>
</cp:coreProperties>
</file>