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89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                                                                       -PROJEKT-</w:t>
      </w:r>
    </w:p>
    <w:p w:rsidR="00385889" w:rsidRPr="00965BEA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aps/>
          <w:color w:val="000000"/>
        </w:rPr>
        <w:t>UCHWA</w:t>
      </w:r>
      <w:r>
        <w:rPr>
          <w:rFonts w:ascii="Times New Roman" w:hAnsi="Times New Roman"/>
          <w:b/>
          <w:bCs/>
          <w:caps/>
          <w:color w:val="000000"/>
        </w:rPr>
        <w:t xml:space="preserve">ŁA NR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965BEA">
        <w:rPr>
          <w:rFonts w:ascii="Times New Roman" w:hAnsi="Times New Roman"/>
          <w:b/>
          <w:bCs/>
          <w:caps/>
          <w:color w:val="000000"/>
        </w:rPr>
        <w:t>RADY MIEJSKIEJ W CZEMPINIU</w:t>
      </w:r>
    </w:p>
    <w:p w:rsidR="00385889" w:rsidRPr="00965BEA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 xml:space="preserve">z dnia </w:t>
      </w: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965BEA">
        <w:rPr>
          <w:rFonts w:ascii="Times New Roman" w:hAnsi="Times New Roman"/>
          <w:b/>
          <w:bCs/>
          <w:color w:val="000000"/>
        </w:rPr>
        <w:t>w sprawie zniesienia formy ochrony przyrody drzewa uznanego za pomnik przyrody</w:t>
      </w: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385889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color w:val="000000"/>
        </w:rPr>
        <w:t>Na podstawie art. 7 ust. 1 pkt. 1 i art. 18 ust.</w:t>
      </w:r>
      <w:r>
        <w:rPr>
          <w:rFonts w:ascii="Times New Roman" w:hAnsi="Times New Roman"/>
          <w:color w:val="000000"/>
        </w:rPr>
        <w:t xml:space="preserve"> </w:t>
      </w:r>
      <w:r w:rsidRPr="00965BEA">
        <w:rPr>
          <w:rFonts w:ascii="Times New Roman" w:hAnsi="Times New Roman"/>
          <w:color w:val="000000"/>
        </w:rPr>
        <w:t>2 pkt. 15 ustawy z dnia 8 marca 1990 r. o samorz</w:t>
      </w:r>
      <w:r>
        <w:rPr>
          <w:rFonts w:ascii="Times New Roman" w:hAnsi="Times New Roman"/>
          <w:color w:val="000000"/>
        </w:rPr>
        <w:t xml:space="preserve">ądzie gminnym (Dz. U. z 2016 r., poz. 446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 oraz art. 44 ust. 3, 3a i 4 ustawy z dnia 16 kwietnia 2004 r. o ochronie przyrody  (Dz. U.  z  2015 r. , poz. 1045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 uchwala się, co następuje:</w:t>
      </w:r>
    </w:p>
    <w:p w:rsidR="00385889" w:rsidRDefault="00385889" w:rsidP="006721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§ 1. </w:t>
      </w:r>
      <w:r w:rsidRPr="00965BEA">
        <w:rPr>
          <w:rFonts w:ascii="Times New Roman" w:hAnsi="Times New Roman"/>
          <w:color w:val="000000"/>
        </w:rPr>
        <w:t> 1</w:t>
      </w:r>
      <w:r>
        <w:rPr>
          <w:rFonts w:ascii="Times New Roman" w:hAnsi="Times New Roman"/>
          <w:color w:val="000000"/>
        </w:rPr>
        <w:t>.</w:t>
      </w:r>
      <w:r w:rsidRPr="00965BEA">
        <w:rPr>
          <w:rFonts w:ascii="Times New Roman" w:hAnsi="Times New Roman"/>
          <w:color w:val="000000"/>
        </w:rPr>
        <w:t xml:space="preserve"> Znosi si</w:t>
      </w:r>
      <w:r>
        <w:rPr>
          <w:rFonts w:ascii="Times New Roman" w:hAnsi="Times New Roman"/>
          <w:color w:val="000000"/>
        </w:rPr>
        <w:t>ę status ochrony drzewa uznane</w:t>
      </w:r>
      <w:r w:rsidR="00103455">
        <w:rPr>
          <w:rFonts w:ascii="Times New Roman" w:hAnsi="Times New Roman"/>
          <w:color w:val="000000"/>
        </w:rPr>
        <w:t>go za pomnik przyrody rosnącego w</w:t>
      </w:r>
      <w:r>
        <w:rPr>
          <w:rFonts w:ascii="Times New Roman" w:hAnsi="Times New Roman"/>
          <w:color w:val="000000"/>
        </w:rPr>
        <w:t xml:space="preserve"> pasie drogi powiatowej nr 3899 P Czempiń – Borowo, na nieruchomości o nr ewidencyjnym 325 obręb Borowo, ustanowionej </w:t>
      </w:r>
      <w:r w:rsidR="0067218B">
        <w:rPr>
          <w:rFonts w:ascii="Times New Roman" w:hAnsi="Times New Roman"/>
          <w:color w:val="000000"/>
        </w:rPr>
        <w:t>Rozporządzeniem Wojewody Poznańskiego Nr 7/49 z dnia 12 grudnia 1994 r. (Dz. Urz. Woj. Poz. z 1995 r. Nr 1, poz. 1)</w:t>
      </w:r>
      <w:r>
        <w:rPr>
          <w:rFonts w:ascii="Times New Roman" w:hAnsi="Times New Roman"/>
          <w:color w:val="000000"/>
        </w:rPr>
        <w:t>, o obwodzie pnia mierzonego na wysokości 130 cm równym 364cm.</w:t>
      </w:r>
    </w:p>
    <w:p w:rsidR="00385889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965BEA">
        <w:rPr>
          <w:rFonts w:ascii="Times New Roman" w:hAnsi="Times New Roman"/>
          <w:color w:val="000000"/>
        </w:rPr>
        <w:t>2.  Zniesienie pomnika przyrody nast</w:t>
      </w:r>
      <w:r>
        <w:rPr>
          <w:rFonts w:ascii="Times New Roman" w:hAnsi="Times New Roman"/>
          <w:color w:val="000000"/>
        </w:rPr>
        <w:t>ępuje z uwagi na zapewnienie bezpieczeństwa powszechnego.</w:t>
      </w:r>
    </w:p>
    <w:p w:rsidR="00385889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§ 2. </w:t>
      </w:r>
      <w:r w:rsidRPr="00965BEA">
        <w:rPr>
          <w:rFonts w:ascii="Times New Roman" w:hAnsi="Times New Roman"/>
          <w:color w:val="000000"/>
        </w:rPr>
        <w:t> Wykonanie uchwa</w:t>
      </w:r>
      <w:r>
        <w:rPr>
          <w:rFonts w:ascii="Times New Roman" w:hAnsi="Times New Roman"/>
          <w:color w:val="000000"/>
        </w:rPr>
        <w:t xml:space="preserve">ły powierza się Burmistrzowi Gminy Czempiń. </w:t>
      </w:r>
    </w:p>
    <w:p w:rsidR="00385889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§ 3. </w:t>
      </w:r>
      <w:r w:rsidRPr="00965BEA">
        <w:rPr>
          <w:rFonts w:ascii="Times New Roman" w:hAnsi="Times New Roman"/>
          <w:color w:val="000000"/>
        </w:rPr>
        <w:t> Uchwa</w:t>
      </w:r>
      <w:r>
        <w:rPr>
          <w:rFonts w:ascii="Times New Roman" w:hAnsi="Times New Roman"/>
          <w:color w:val="000000"/>
        </w:rPr>
        <w:t>ła wchodzi w życie  po upływie 14 dni od dnia ogłoszenia w Dzienniku Urzędowym Województwa Wielkopolskiego.</w:t>
      </w: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color w:val="000000"/>
        </w:rPr>
        <w:t> 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385889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20"/>
        </w:rPr>
      </w:pPr>
      <w:bookmarkStart w:id="0" w:name="_GoBack"/>
      <w:bookmarkEnd w:id="0"/>
      <w:r w:rsidRPr="00965BEA">
        <w:rPr>
          <w:rFonts w:ascii="Times New Roman" w:hAnsi="Times New Roman"/>
          <w:color w:val="000000"/>
        </w:rPr>
        <w:lastRenderedPageBreak/>
        <w:t> </w:t>
      </w:r>
      <w:r w:rsidR="0053642C">
        <w:rPr>
          <w:rFonts w:ascii="Times New Roman" w:hAnsi="Times New Roman"/>
          <w:b/>
          <w:bCs/>
          <w:color w:val="000000"/>
          <w:spacing w:val="20"/>
        </w:rPr>
        <w:t>Uzasadnienie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Aktem prawnym regulującym obecnie cele, zasady i formy ochrony przyrody w Polsce jest ustawa z dnia 16 kwietnia 2004 r. o ochronie przyrody. 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Zgodnie z art. 44 ust.3, 3a i 4 w/w zniesienie formy ochrony przyrody dokonuje rada gminy w drodze uchwały.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Pomnik przyrody podlega ochronie prawnej. Uzyskanie zgody na wycięcie chronionego, a tym samym usunięcie powodowanego przez to drzewo zagrożenia powszechnego wiąże się z koniecznością zniesienia ochrony pomnikowej z drzewa.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Celem niniejszej uchwały Rady Gminy jest zdjęcie ochrony pomnikowej 1 sztuki drzewa.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Pomnik przyrody – lipa drobnolistna rośnie w pasie drogi powiatowej nr 3899 P Czempiń – Borowo, na nieruchomości o numerze ewidencyjnym 325 obręb Borowo. 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Wniosek w sprawie wycinki drzewa złożył Zarząd Dróg Powiatowych w Kościanie wskazując na zły stan zdrowotny drzewa – jest spróchniałe w środku pnia i stanowi zagrożenie bezpieczeństwa podczas porywistych wiatrów dla użytkowników ruchu drogowego. 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W odniesieniu do ww. drzewa zniesienie ochrony pomnikowej jest uzasadnione.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W myśl podjętej uchwały Rady Miejskiej w Czempiniu pomnik przyrody (lipa drobnolistna) zostanie wykreślona z rejestru poników przyrody i nie spowoduje to żadnych skutków społecznych  i gospodarczych.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385889" w:rsidRPr="0096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89"/>
    <w:rsid w:val="00103455"/>
    <w:rsid w:val="00385889"/>
    <w:rsid w:val="0053642C"/>
    <w:rsid w:val="0067218B"/>
    <w:rsid w:val="006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8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8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Burmistrz</cp:lastModifiedBy>
  <cp:revision>4</cp:revision>
  <cp:lastPrinted>2017-09-07T07:31:00Z</cp:lastPrinted>
  <dcterms:created xsi:type="dcterms:W3CDTF">2017-09-04T14:16:00Z</dcterms:created>
  <dcterms:modified xsi:type="dcterms:W3CDTF">2017-09-07T08:23:00Z</dcterms:modified>
</cp:coreProperties>
</file>